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9F7" w:rsidRDefault="008F39F7" w:rsidP="008F39F7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</w:p>
    <w:p w:rsidR="008F39F7" w:rsidRDefault="008F39F7" w:rsidP="00CB5D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8128635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3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2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39F7" w:rsidRDefault="008F39F7" w:rsidP="00CB5D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F39F7" w:rsidRDefault="008F39F7" w:rsidP="00CB5D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F39F7" w:rsidRDefault="008F39F7" w:rsidP="00CB5D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F39F7" w:rsidRDefault="008F39F7" w:rsidP="00CB5D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F39F7" w:rsidRDefault="008F39F7" w:rsidP="00CB5D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B5D6C" w:rsidRDefault="00CB5D6C" w:rsidP="00CB5D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Муниципальное бюджетное общеобразовательное учреждение </w:t>
      </w:r>
    </w:p>
    <w:p w:rsidR="00CB5D6C" w:rsidRDefault="00CB5D6C" w:rsidP="00CB5D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«Начальная школа – детский сад №66»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(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МБОУ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№66)</w:t>
      </w:r>
    </w:p>
    <w:tbl>
      <w:tblPr>
        <w:tblW w:w="4716" w:type="pct"/>
        <w:tblLook w:val="04A0" w:firstRow="1" w:lastRow="0" w:firstColumn="1" w:lastColumn="0" w:noHBand="0" w:noVBand="1"/>
      </w:tblPr>
      <w:tblGrid>
        <w:gridCol w:w="4526"/>
        <w:gridCol w:w="265"/>
        <w:gridCol w:w="1749"/>
        <w:gridCol w:w="2284"/>
      </w:tblGrid>
      <w:tr w:rsidR="00CB5D6C" w:rsidTr="00CB5D6C">
        <w:trPr>
          <w:trHeight w:val="20"/>
        </w:trPr>
        <w:tc>
          <w:tcPr>
            <w:tcW w:w="2565" w:type="pct"/>
            <w:vAlign w:val="center"/>
            <w:hideMark/>
          </w:tcPr>
          <w:p w:rsidR="00CB5D6C" w:rsidRDefault="00CB5D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</w:tc>
        <w:tc>
          <w:tcPr>
            <w:tcW w:w="150" w:type="pct"/>
            <w:vAlign w:val="center"/>
          </w:tcPr>
          <w:p w:rsidR="00CB5D6C" w:rsidRDefault="00CB5D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5" w:type="pct"/>
            <w:gridSpan w:val="2"/>
            <w:vAlign w:val="center"/>
            <w:hideMark/>
          </w:tcPr>
          <w:p w:rsidR="00CB5D6C" w:rsidRDefault="00CB5D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</w:tc>
      </w:tr>
      <w:tr w:rsidR="00CB5D6C" w:rsidTr="00CB5D6C">
        <w:trPr>
          <w:trHeight w:val="483"/>
        </w:trPr>
        <w:tc>
          <w:tcPr>
            <w:tcW w:w="2565" w:type="pct"/>
            <w:vAlign w:val="center"/>
            <w:hideMark/>
          </w:tcPr>
          <w:p w:rsidR="00CB5D6C" w:rsidRDefault="00CB5D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Управляющим советом</w:t>
            </w:r>
          </w:p>
        </w:tc>
        <w:tc>
          <w:tcPr>
            <w:tcW w:w="150" w:type="pct"/>
            <w:vAlign w:val="center"/>
          </w:tcPr>
          <w:p w:rsidR="00CB5D6C" w:rsidRDefault="00CB5D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5" w:type="pct"/>
            <w:gridSpan w:val="2"/>
            <w:vAlign w:val="center"/>
            <w:hideMark/>
          </w:tcPr>
          <w:p w:rsidR="00CB5D6C" w:rsidRDefault="00CB5D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№66</w:t>
            </w:r>
          </w:p>
        </w:tc>
      </w:tr>
      <w:tr w:rsidR="00CB5D6C" w:rsidTr="00CB5D6C">
        <w:trPr>
          <w:trHeight w:val="443"/>
        </w:trPr>
        <w:tc>
          <w:tcPr>
            <w:tcW w:w="2565" w:type="pct"/>
            <w:vAlign w:val="center"/>
            <w:hideMark/>
          </w:tcPr>
          <w:p w:rsidR="00CB5D6C" w:rsidRDefault="00CB5D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№66</w:t>
            </w:r>
          </w:p>
        </w:tc>
        <w:tc>
          <w:tcPr>
            <w:tcW w:w="150" w:type="pct"/>
            <w:vAlign w:val="center"/>
          </w:tcPr>
          <w:p w:rsidR="00CB5D6C" w:rsidRDefault="00CB5D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pct"/>
            <w:vAlign w:val="center"/>
          </w:tcPr>
          <w:p w:rsidR="00CB5D6C" w:rsidRDefault="00CB5D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4" w:type="pct"/>
            <w:vAlign w:val="center"/>
            <w:hideMark/>
          </w:tcPr>
          <w:p w:rsidR="00CB5D6C" w:rsidRDefault="00CB5D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А.В.Керимова</w:t>
            </w:r>
            <w:proofErr w:type="spellEnd"/>
          </w:p>
        </w:tc>
      </w:tr>
      <w:tr w:rsidR="00CB5D6C" w:rsidTr="00CB5D6C">
        <w:trPr>
          <w:trHeight w:val="20"/>
        </w:trPr>
        <w:tc>
          <w:tcPr>
            <w:tcW w:w="2565" w:type="pct"/>
            <w:vAlign w:val="center"/>
            <w:hideMark/>
          </w:tcPr>
          <w:p w:rsidR="00CB5D6C" w:rsidRDefault="00CB5D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(протокол от  января 2019 г. № )</w:t>
            </w:r>
          </w:p>
        </w:tc>
        <w:tc>
          <w:tcPr>
            <w:tcW w:w="150" w:type="pct"/>
            <w:vAlign w:val="center"/>
          </w:tcPr>
          <w:p w:rsidR="00CB5D6C" w:rsidRDefault="00CB5D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5" w:type="pct"/>
            <w:gridSpan w:val="2"/>
            <w:vAlign w:val="center"/>
            <w:hideMark/>
          </w:tcPr>
          <w:p w:rsidR="00CB5D6C" w:rsidRDefault="00CB5D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января 2019 г.</w:t>
            </w:r>
          </w:p>
        </w:tc>
      </w:tr>
    </w:tbl>
    <w:p w:rsidR="00CB5D6C" w:rsidRDefault="00CB5D6C" w:rsidP="00CB5D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5D6C" w:rsidRDefault="00CB5D6C" w:rsidP="00CB5D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об организации питания обучающихся</w:t>
      </w:r>
    </w:p>
    <w:p w:rsidR="00CB5D6C" w:rsidRDefault="00CB5D6C" w:rsidP="00CB5D6C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1. </w:t>
      </w: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1.1. Настоящее Положение об организации питания обучающихся муниципального бюджетного общеобразовательного учреждения № 66 (далее – Положение) разработано в соответствии со статьями 37, 41, пунктом 7 статьи 79 Федерального закона от 29.12.2012 № 273-ФЗ «Об образовании в Российской Федерации», Федеральным законом от 30.03.1999 № 52-ФЗ «О санитарно-эпидемиологическом благополучии населения»,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образования», уставом муниципального бюджетного общеобразовательного учреждения №66 (далее – школа).</w:t>
      </w:r>
    </w:p>
    <w:p w:rsidR="00CB5D6C" w:rsidRDefault="00CB5D6C" w:rsidP="00CB5D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Положение устанавливает порядок организации питания обучающихся школы, определяет условия, общие организационные принципы, правила и требования к организации питания, а также устанавливает меры социальной поддержки для отдельных категорий обучающихся.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Действие настоящего Положения распространяется на всех обучающихся школы.</w:t>
      </w:r>
    </w:p>
    <w:p w:rsidR="00CB5D6C" w:rsidRDefault="00CB5D6C" w:rsidP="00CB5D6C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CB5D6C" w:rsidRDefault="00CB5D6C" w:rsidP="00CB5D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Организационные принципы</w:t>
      </w:r>
    </w:p>
    <w:p w:rsidR="00CB5D6C" w:rsidRDefault="00CB5D6C" w:rsidP="00CB5D6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2.1. Способ организации питания</w:t>
      </w:r>
    </w:p>
    <w:p w:rsidR="00CB5D6C" w:rsidRDefault="00CB5D6C" w:rsidP="00CB5D6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2.1.1. Школа самостоятельно предоставляет питание обучающимся на базе школьного пищеблока. Обслуживание обучающихся осуществляется штатными работниками школы, имеющими соответствующую квалификацию, прошедшими предварительный (при поступлении на работу) и периодический медицинские осмотры в установленном порядке, имеющими личную медицинскую книжку установленного образца.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обеспечения питанием обучающихся организуют назначенные приказом директора школы ответственные из числа заместителей, педагогов и обслуживающего персонала школы.</w:t>
      </w:r>
    </w:p>
    <w:p w:rsidR="00CB5D6C" w:rsidRDefault="00CB5D6C" w:rsidP="00CB5D6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2.1.2. По вопросам организации питания школа взаимодействует с родителями обучающихся, с муниципальным органом управления образованием, территориальным органом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2.1.3. Питание обучающихся организуется в соответствии с требованиями санитарных правил и норм устройства, содержания и организации учебно-воспитательного процесса утверждаемых в установленном порядке.</w:t>
      </w:r>
    </w:p>
    <w:p w:rsidR="00CB5D6C" w:rsidRDefault="00CB5D6C" w:rsidP="00CB5D6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2.2. Режим организации питания</w:t>
      </w:r>
    </w:p>
    <w:p w:rsidR="00CB5D6C" w:rsidRDefault="00CB5D6C" w:rsidP="00CB5D6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2.2.1. Режим питания устанавливается приказом директора школы в соответствии с санитарно-гигиеническими требованиями к организации питания.</w:t>
      </w:r>
    </w:p>
    <w:p w:rsidR="00CB5D6C" w:rsidRDefault="00CB5D6C" w:rsidP="00CB5D6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2.2.2. Горячее питание предоставляется в учебные дни пять дней в неделю – с понедельника по пятницу включительно. </w:t>
      </w:r>
    </w:p>
    <w:p w:rsidR="00CB5D6C" w:rsidRDefault="00CB5D6C" w:rsidP="00CB5D6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2.2.3. В случае проведения мероприятий, связанных с выходом или выездом обучающихся из здания школы, режим предоставления питания переводится на специальный график, утверждаемый приказом директора школы.</w:t>
      </w:r>
    </w:p>
    <w:p w:rsidR="00CB5D6C" w:rsidRDefault="00CB5D6C" w:rsidP="00CB5D6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2.3. Условия организации питания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2.3.1. Для создания условий организации питания в школе в соответствии с требованиями </w:t>
      </w:r>
      <w:r>
        <w:rPr>
          <w:rFonts w:ascii="Times New Roman" w:hAnsi="Times New Roman" w:cs="Times New Roman"/>
          <w:sz w:val="28"/>
          <w:szCs w:val="28"/>
        </w:rPr>
        <w:t xml:space="preserve">СанПиН 2.4.5.2409-08 и СП 2.3.6.1079-01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предусматриваются помещения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хранения и приготовления пищи. Помещения оснащаются механическим, тепловым и холодильным оборудованием,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инвентарем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посудой и мебелью.</w:t>
      </w:r>
    </w:p>
    <w:p w:rsidR="00CB5D6C" w:rsidRDefault="00CB5D6C" w:rsidP="00CB5D6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2.3.2. Закупка продуктов питания осуществляется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путем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проведения торгов по отбору поставщиков в соответствии с Федеральным законом от 05.04.2013 № 44-ФЗ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 контрактной системе в сфере закупок товаров, работ, услуг для обеспечения государственных и муниципальных нужд».</w:t>
      </w:r>
    </w:p>
    <w:p w:rsidR="00CB5D6C" w:rsidRDefault="00CB5D6C" w:rsidP="00CB5D6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2.3.3. Для организации питания работники школы ведут и используют следующие документы:</w:t>
      </w:r>
    </w:p>
    <w:p w:rsidR="00CB5D6C" w:rsidRDefault="00CB5D6C" w:rsidP="00CB5D6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приказ об организации питания обучающихся;</w:t>
      </w:r>
    </w:p>
    <w:p w:rsidR="00CB5D6C" w:rsidRDefault="00CB5D6C" w:rsidP="00CB5D6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приказ об организации льготного питания обучающихся;</w:t>
      </w:r>
    </w:p>
    <w:p w:rsidR="00CB5D6C" w:rsidRDefault="00CB5D6C" w:rsidP="00CB5D6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приказ о создании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комиссии; </w:t>
      </w:r>
    </w:p>
    <w:p w:rsidR="00CB5D6C" w:rsidRDefault="00CB5D6C" w:rsidP="00CB5D6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примерное меню;</w:t>
      </w:r>
    </w:p>
    <w:p w:rsidR="00CB5D6C" w:rsidRDefault="00CB5D6C" w:rsidP="00CB5D6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технологические карты кулинарных блюд;</w:t>
      </w:r>
    </w:p>
    <w:p w:rsidR="00CB5D6C" w:rsidRDefault="00CB5D6C" w:rsidP="00CB5D6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ведомости контроля за рационом питания;</w:t>
      </w:r>
    </w:p>
    <w:p w:rsidR="00CB5D6C" w:rsidRDefault="00CB5D6C" w:rsidP="00CB5D6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журнал бракеража пищевых продуктов, поступающих на пищеблок;</w:t>
      </w:r>
    </w:p>
    <w:p w:rsidR="00CB5D6C" w:rsidRDefault="00CB5D6C" w:rsidP="00CB5D6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журнал бракеража готовой кулинарной продукции;</w:t>
      </w:r>
    </w:p>
    <w:p w:rsidR="00CB5D6C" w:rsidRDefault="00CB5D6C" w:rsidP="00CB5D6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журнал здоровья;</w:t>
      </w:r>
    </w:p>
    <w:p w:rsidR="00CB5D6C" w:rsidRDefault="00CB5D6C" w:rsidP="00CB5D6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журнал проведения витаминизации третьих и сладких блюд;</w:t>
      </w:r>
    </w:p>
    <w:p w:rsidR="00CB5D6C" w:rsidRDefault="00CB5D6C" w:rsidP="00CB5D6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журнал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температурного режима в холодильном оборудовании;</w:t>
      </w:r>
    </w:p>
    <w:p w:rsidR="00CB5D6C" w:rsidRDefault="00CB5D6C" w:rsidP="00CB5D6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журнал санитарно-технического состояния и содержания помещений пищеблока;</w:t>
      </w:r>
    </w:p>
    <w:p w:rsidR="00CB5D6C" w:rsidRDefault="00CB5D6C" w:rsidP="00CB5D6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Положение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комиссии;</w:t>
      </w:r>
    </w:p>
    <w:p w:rsidR="00CB5D6C" w:rsidRDefault="00CB5D6C" w:rsidP="00CB5D6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контракты на поставку продуктов питания;</w:t>
      </w:r>
    </w:p>
    <w:p w:rsidR="00CB5D6C" w:rsidRDefault="00CB5D6C" w:rsidP="00CB5D6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инструкцию по отбору суточных проб;</w:t>
      </w:r>
    </w:p>
    <w:p w:rsidR="00CB5D6C" w:rsidRDefault="00CB5D6C" w:rsidP="00CB5D6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 графики дежурств в столовой;</w:t>
      </w:r>
    </w:p>
    <w:p w:rsidR="00CB5D6C" w:rsidRDefault="00CB5D6C" w:rsidP="00CB5D6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график работы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комиссии.</w:t>
      </w:r>
    </w:p>
    <w:p w:rsidR="00CB5D6C" w:rsidRDefault="00CB5D6C" w:rsidP="00CB5D6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2.4. Меры по улучшению организации питания</w:t>
      </w:r>
    </w:p>
    <w:p w:rsidR="00CB5D6C" w:rsidRDefault="00CB5D6C" w:rsidP="00CB5D6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2.4.1. В целях совершенствования организации питания обучающихся администрация школы совместно с классными руководителями:</w:t>
      </w:r>
    </w:p>
    <w:p w:rsidR="00CB5D6C" w:rsidRDefault="00CB5D6C" w:rsidP="00CB5D6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организует постоянную информационно-просветительскую работу по повышению уровня культуры питания школьников в рамках учебной деятельности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внеучебных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мероприятий;</w:t>
      </w:r>
    </w:p>
    <w:p w:rsidR="00CB5D6C" w:rsidRDefault="00CB5D6C" w:rsidP="00CB5D6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оформляет информационные стенды,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посвященные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вопросам формирования культуры питания;</w:t>
      </w:r>
    </w:p>
    <w:p w:rsidR="00CB5D6C" w:rsidRDefault="00CB5D6C" w:rsidP="00CB5D6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проводит с родителями беседы, лектории и другие мероприятия,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посвященные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вопросам роли питания в формировании здоровья человека, обеспечения ежедневного сбалансированного питания, развития культуры питания и пропаганды здорового образа жизни, правильного питания в домашних условиях;</w:t>
      </w:r>
    </w:p>
    <w:p w:rsidR="00CB5D6C" w:rsidRDefault="00CB5D6C" w:rsidP="00CB5D6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содействует созданию системы общественного информирования и общественной экспертизы организации школьного питания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учетом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широкого использования потенциала управляющего и родительского совета;</w:t>
      </w:r>
    </w:p>
    <w:p w:rsidR="00CB5D6C" w:rsidRDefault="00CB5D6C" w:rsidP="00CB5D6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проводит мониторинг организации питания и направляет в муниципальный орган управления образованием сведения о показателях эффективности реализации мероприятий по совершенствованию организации школьного питания.</w:t>
      </w:r>
    </w:p>
    <w:p w:rsidR="00CB5D6C" w:rsidRDefault="00CB5D6C" w:rsidP="00CB5D6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B5D6C" w:rsidRDefault="00CB5D6C" w:rsidP="00CB5D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Порядок предоставления питания обучающимся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 Предоставление горячего питания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3.1.1. Всем обучающимся предоставляется двухразовое питание – завтрак и обед. Для классов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продленного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дня организуется полдник.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3.1.2.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приема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пищи в течение учебного дня выделяются две перемены длительностью </w:t>
      </w:r>
      <w:r>
        <w:rPr>
          <w:rFonts w:ascii="Times New Roman" w:hAnsi="Times New Roman" w:cs="Times New Roman"/>
          <w:sz w:val="28"/>
          <w:szCs w:val="28"/>
        </w:rPr>
        <w:t>20 минут каждая.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3.1.3.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Отпуск питания организуется по классам в соответствии с графиком, утверждаемым директором школы. Отпуск блюд осуществляется по заявкам ответственного лица. Заявка на количество питающихся предоставляется классными руководителями за три дня и уточняется накануне не позднее 10 часов.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3.1.4. График предоставления питания устанавливает директор школы самостоятельно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возрастных особенностей обучающихся, числа посадочных мест в обеденном зале и продолжительности учебных занятий.</w:t>
      </w:r>
    </w:p>
    <w:p w:rsidR="00CB5D6C" w:rsidRDefault="00CB5D6C" w:rsidP="00CB5D6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3.1.5. Примерное 10-дневное меню разрабатывает ответственный за питание при взаимодействии с работниками пищеблока. Директор согласовывает меню с территориальным отделом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а затем принимает и визирует. Замена блюд в меню производится в исключительных случаях на основе норм взаимозаменяемости продуктов по согласованию с директором школы. При наличии медицинских показаний для детей формируется рацион диетического питания.</w:t>
      </w:r>
    </w:p>
    <w:p w:rsidR="00CB5D6C" w:rsidRDefault="00CB5D6C" w:rsidP="00CB5D6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3.1.6. Ежедневно меню вывешивается в обеденном зале. В меню указываются стоимость, названия кулинарных изделий, сведения об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блюд, энергетической ценности.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3.2. Предоставление питьевой воды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3.2.1. В школе предусматривается централизованное обеспечение обучающихся питьевой водой, отвечающей </w:t>
      </w:r>
      <w:r>
        <w:rPr>
          <w:rFonts w:ascii="Times New Roman" w:hAnsi="Times New Roman" w:cs="Times New Roman"/>
          <w:sz w:val="28"/>
          <w:szCs w:val="28"/>
        </w:rPr>
        <w:t>гигиеническим требованиям, предъявляемым к качеству воды питьевого водоснабжения.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3.2.2. Свободный доступ к питьевой воде обеспечивается в течение всего времени пребывания детей в школе.</w:t>
      </w:r>
    </w:p>
    <w:p w:rsidR="00CB5D6C" w:rsidRDefault="00CB5D6C" w:rsidP="00CB5D6C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B5D6C" w:rsidRDefault="00CB5D6C" w:rsidP="00CB5D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Финансовое обеспечение</w:t>
      </w:r>
    </w:p>
    <w:p w:rsidR="00CB5D6C" w:rsidRDefault="00CB5D6C" w:rsidP="00CB5D6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4.1. Источники и порядок определения стоимости организации питания</w:t>
      </w:r>
    </w:p>
    <w:p w:rsidR="00CB5D6C" w:rsidRDefault="00CB5D6C" w:rsidP="00CB5D6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4.1.1. Финансирование питания обучающихся осуществляется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счет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CB5D6C" w:rsidRDefault="00CB5D6C" w:rsidP="00CB5D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средств областного и местного бюджетов, предоставленных в форме полной или частичной компенсации стоимости питания;</w:t>
      </w:r>
    </w:p>
    <w:p w:rsidR="00CB5D6C" w:rsidRDefault="00CB5D6C" w:rsidP="00CB5D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средств, взимаемых с родителей (законных представителей) на питание детей (далее – родительская плата);</w:t>
      </w:r>
    </w:p>
    <w:p w:rsidR="00CB5D6C" w:rsidRDefault="00CB5D6C" w:rsidP="00CB5D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внебюджетных источников – добровольных пожертвований от юридических и физических лиц, спонсорских средств.</w:t>
      </w:r>
    </w:p>
    <w:p w:rsidR="00CB5D6C" w:rsidRDefault="00CB5D6C" w:rsidP="00CB5D6C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4.1.2. </w:t>
      </w:r>
      <w:r>
        <w:rPr>
          <w:rFonts w:ascii="Times New Roman" w:hAnsi="Times New Roman" w:cs="Times New Roman"/>
          <w:bCs/>
          <w:sz w:val="28"/>
          <w:szCs w:val="28"/>
        </w:rPr>
        <w:t xml:space="preserve">Стоимость питания на одного человека складывается в зависимости от сложившихся цен на продукты питания,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включенные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в состав рекомендованного санитарными правилами набора продуктов, и наценки за услуги по организации питания, транспортных расходов.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4.2. Организация питания за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счет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средств областного и местного бюджетов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4.2.1. Бюджетные средства на организацию питания обучающихся выделяются в качестве меры социальной поддержки на финансовый год и не могут быть использованы на другие цели. Контроль за целевым использованием субсидий осуществляется в соответствии с действующим законодательством.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4.2.2. Объем и порядок предоставления бюджетных средств устанавливается приказом Управления образования администрации города. 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4.2.3. Школа в ежедневном режиме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ведет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экономии бюджетных средств, сложившейся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счет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пропусков занятий обучающимися по причинам карантина, болезни, актированных дней, иным причинам.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Сложившаяся экономия на основании приказа директора школы направляется на осуществление мероприятий по улучшению организации питания всех категорий обучающихся.</w:t>
      </w:r>
    </w:p>
    <w:p w:rsidR="00CB5D6C" w:rsidRDefault="00CB5D6C" w:rsidP="00CB5D6C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4.3.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Организация питания за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счет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средств родительской платы 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4.3.1. Предоставление питания за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счет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средств родительской платы производится только на добровольной основе с письменного заявления родителей (законных представителей), поданного в срок до 25 августа текущего года.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4.3.2. Директор школы на основании заявлений родителей (законных представителей) заключает в течение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трех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дней договор с родителями (законными представителями) 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издает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приказ, которым утверждает список обучающихся, имеющих право на обеспечение питанием за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счет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средств родителей (законных представителей).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4.3.3. Списки детей для получения питания за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счет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средств родителей (законных представителей) два раза в год (на 1 сентября и 1 января) формирует ответственный за организацию питания и ежемесячно корректирует администрация школы при наличии: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– вновь поступивших заявлений родителей (законных представителей) обучающихся;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– договоров,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заключенных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школой и родителями (законными представителями).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4.3.4. Начисление родительской платы производится на основании табеля посещаемости обучающихся.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4.3.5. Родительская плата начисляется авансом за текущий месяц и оплачивается по квитанции, полученной родителями в школе. Оплата производится в отделении банка по указанным на квитанции реквизитам.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4.3.6. Внесение родительской платы за питание детей в школе осуществляется ежемесячно в срок до 5-го числа месяца, в котором будет организовано питание.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4.3.7. Об отсутствии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ребенка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родители должны сообщить классному руководителю заблаговременно, то есть до наступления дня отсутствия обучающегося.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4.3.8. При отсутствии обучающегося по уважительным причинам и при условии своевременного предупреждения классного руководителя о таком отсутствии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ребенок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снимается с питания. При этом ответственное лицо производит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перерасчет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стоимости питания и уплаченные деньги засчитываются в следующий месяц.</w:t>
      </w:r>
    </w:p>
    <w:p w:rsidR="00CB5D6C" w:rsidRDefault="00CB5D6C" w:rsidP="00CB5D6C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4.4.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Организация питания за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счет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внебюджетных средств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4.4.1.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Внебюджетные средства школа направляет на частичное возмещение расходов на обеспечение питанием обучающихся, указанных в пункте 5.3 настоящего Положения.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B5D6C" w:rsidRDefault="00CB5D6C" w:rsidP="00CB5D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Меры социальной поддержки</w:t>
      </w:r>
    </w:p>
    <w:p w:rsidR="00CB5D6C" w:rsidRDefault="00CB5D6C" w:rsidP="00CB5D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Право на получение мер социальной поддержки возникает у обучающихся,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отнесенных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 одной из категорий, указанных в пунктах 5.2–5.3 настоящего Положения.</w:t>
      </w:r>
    </w:p>
    <w:p w:rsidR="00CB5D6C" w:rsidRDefault="00CB5D6C" w:rsidP="00CB5D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На полное возмещение расходов имеют право обучающиеся,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отнесенные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 категории: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детей-сирот и детей, оставшихся без попечения родителей; 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детей с ограниченными возможностями здоровья;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детей, обучающихся по основным общеобразовательным программам, в случае возникновения чрезвычайных ситуаций.</w:t>
      </w:r>
    </w:p>
    <w:p w:rsidR="00CB5D6C" w:rsidRDefault="00CB5D6C" w:rsidP="00CB5D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5.3. На частичное возмещение расходов имеют право обучающиеся 1–4 классов и обучающиеся,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отнесенные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 категории: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малообеспеченных семей;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многодетных семей;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инвалидов.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Основанием для получения обучающимися компенсационных выплат является предоставление документов: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заявления одного из родителей (законных представителей), составленного по форме, установленной в приложении № 1 к настоящему Положению;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документов, подтверждающих льготную категорию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ребенка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представленных согласно списку, установленному в приложении № 2 к настоящему Положению.</w:t>
      </w:r>
    </w:p>
    <w:p w:rsidR="00CB5D6C" w:rsidRDefault="00CB5D6C" w:rsidP="00CB5D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 При возникновении права на льготу по двум и более основаниям учитывается источник финансирования предоставляемых льгот. В случае финансирования из одного источника родители выбирают один вариант льготы. В случае финансирования из разных источников предоставление льгот производится по обоим основаниям в пределах выделенных бюджетных ассигнований. При изменении основания предоставления льгот заявитель обязан в течение двух недель сообщить об этом в школу.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 При возникновении права на обеспечение льготным питанием обучающихся в течение учебного года заявление родителей (законных представителей) рассматривается в день регистрации.</w:t>
      </w:r>
    </w:p>
    <w:p w:rsidR="00CB5D6C" w:rsidRDefault="00CB5D6C" w:rsidP="00CB5D6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5.7. Списки обучающихся, поставленных на льготное питание, утверждаются приказом директора школы по согласованию с главой администрации Энского муниципального района.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5.8. Право на получение льготного питания наступает со следующего учебного дня после издания приказа директора школы и действует до окончания текущего учебного года.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5.9. В случае возникновения причин для досрочного прекращения предоставления льготного питания обучающемуся директор школы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издает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приказ об исключении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ребенка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 списков обучающихся, питающихся льготно, с указанием этих причин.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6. Обязанности участников процесса организации питания 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6.1. Директор школы: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– ежегодно в начале учебного года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издает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приказ о предоставлении горячего питания обучающимся;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несет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ответственность за организацию горячего питания обучающихся в соответствии с федеральными, региональными и муниципальными нормативными актами, федеральными санитарными правилами и нормами, уставом школы и настоящим Положением;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– обеспечивает принятие локальных актов, предусмотренных настоящим Положением;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– назначает из числа работников школы ответственных за организацию питания и закрепляет их обязанности в должностных инструкциях;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– обеспечивает рассмотрение вопросов организации горячего питания обучающихся на родительских собраниях, заседаниях управляющего совета школы, а также педагогических советах.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6.2. Ответственный за питание: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– контролирует деятельность классных руководителей, поставщиков продуктов питания и работников пищеблока;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– формирует сводный список обучающихся для предоставления горячего питания;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– предоставляет списки обучающихся для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расчета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средств на горячее питание в бухгалтерию;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– обеспечивает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учет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фактической посещаемости обучающихся столовой, охват всех детей горячим питанием, контролирует ежедневный порядок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учета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количества фактически полученных обучающимися обедов по классам;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– формирует список 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ведет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учет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детей и</w:t>
      </w:r>
      <w:r>
        <w:rPr>
          <w:rFonts w:ascii="Times New Roman" w:hAnsi="Times New Roman" w:cs="Times New Roman"/>
          <w:sz w:val="28"/>
          <w:szCs w:val="28"/>
        </w:rPr>
        <w:t>з малоимущих семей и детей, находящихся в иной трудной жизненной ситуации;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– координирует работу в школе по формированию культуры питания;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– осуществляет мониторинг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удовлетворенности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качеством питания;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– вносит предложения по улучшению организации горячего питания.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6.3. </w:t>
      </w:r>
      <w:r>
        <w:rPr>
          <w:rFonts w:ascii="Times New Roman" w:hAnsi="Times New Roman" w:cs="Times New Roman"/>
          <w:b/>
          <w:sz w:val="28"/>
          <w:szCs w:val="28"/>
        </w:rPr>
        <w:t xml:space="preserve">Заместитель директора по административно-хозяйственной части: 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обеспечивает своевременную организацию ремонта технологического, механического и холодильного оборудования; 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снабжает столовую достаточным количеством посуды, специальной одежды, санитарно-гигиеническими средствами, уборочным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инвентарем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6.4. Повар и работники пищеблока: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– выполняют обязанности в рамках должностной инструкции;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вправе вносить предложения по улучшению организации питания.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6.5. Классные руководители: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– ежедневно представляют в столовую школы заявку для организации горячего питания на количество обучающихся на следующий учебный день;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– ежедневно не позднее чем за 1 час до предоставления обеда уточняют представленную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накануне заявку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– ведут ежедневный табель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учета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полученных обучающимися обедов по форме, установленной в приложении № 3 к настоящему Положению;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– не реже чем один раз в неделю предоставляют ответственному за организацию горячего питания в школе данные о количестве фактически полученных обучающимися обедов;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– осуществляют в части своей компетенции мониторинг организации горячего питания;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– предусматривают в планах воспитательной работы мероприятия, направленные на формирование здорового образа жизни детей, потребности в сбалансированном и рациональном питании, систематически выносят на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обсуждение в ходе родительских собраний вопросы обеспечения обучающихся полноценным питанием;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– выносят на обсуждение на заседаниях управляющего совета школы, педагогического совета, совещаниях при директоре предложения по улучшению горячего питания.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6.6. Родители (законные представители) обучающихся: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– представляют подтверждающие документы в случае, если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ребенок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относится </w:t>
      </w:r>
      <w:r>
        <w:rPr>
          <w:rFonts w:ascii="Times New Roman" w:hAnsi="Times New Roman" w:cs="Times New Roman"/>
          <w:sz w:val="28"/>
          <w:szCs w:val="28"/>
        </w:rPr>
        <w:t>к льготной категории детей;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– сообщают классному руководителю о болезни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ребенка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или его временном отсутствии в школе для снятия его с питания на период его фактического отсутствия, а также предупреждают медицинского работника, классного руководителя об имеющихся у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ребенка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аллергических реакциях на продукты питания;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– ведут разъяснительную работу со своими детьми по привитию им навыков здорового образа жизни и правильного питания;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– вносят предложения по улучшению организации горячего питания в школе;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– вправе знакомиться с примерным и ежедневным меню.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B5D6C" w:rsidRDefault="00CB5D6C" w:rsidP="00CB5D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Контроль за организацией питания</w:t>
      </w:r>
    </w:p>
    <w:p w:rsidR="00CB5D6C" w:rsidRDefault="00CB5D6C" w:rsidP="00CB5D6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</w:t>
      </w:r>
      <w:r>
        <w:rPr>
          <w:rFonts w:ascii="Times New Roman" w:hAnsi="Times New Roman" w:cs="Times New Roman"/>
          <w:bCs/>
          <w:sz w:val="28"/>
          <w:szCs w:val="28"/>
        </w:rPr>
        <w:t xml:space="preserve">Текущий контроль за организацией питания осуществляют ответственные работники школы на основании программы производственного контроля,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утвержденной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директором школы.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7.2. Проверку качества готовой кулинарной продукции осуществляет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бракеражная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комиссия, деятельность которой регулируется Положением о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бракеражной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комиссии. Состав комиссии утверждается приказом директора школы.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7.3. Контроль за качеством пищевых продуктов и продовольственного сырья осуществляет медицинский работник в соответствии с требованиями санитарных правил и федерального законодательства.</w:t>
      </w:r>
    </w:p>
    <w:p w:rsidR="00CB5D6C" w:rsidRDefault="00CB5D6C" w:rsidP="00CB5D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5D6C" w:rsidRDefault="00CB5D6C" w:rsidP="00CB5D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Ответственность</w:t>
      </w:r>
    </w:p>
    <w:p w:rsidR="00CB5D6C" w:rsidRDefault="00CB5D6C" w:rsidP="00CB5D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 Все работники школы, отвечающие за организацию питания, несут ответственность за вред,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причиненный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здоровью детей, связанный с неисполнением или ненадлежащим исполнением должностных обязанностей.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8.2. </w:t>
      </w:r>
      <w:r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несут предусмотренную действующим законодательством ответственность за не уведомление школы о наступлении обстоятельств, лишающих их права на получение льготного питания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ребенка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B5D6C" w:rsidRDefault="00CB5D6C" w:rsidP="00CB5D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8.3. Лица, виновные в нарушении требований организации питания, привлекаются к дисциплинарной и материальной ответственности, а в случаях, установленных законодательством Российской Федерации, – к гражданско-правовой, административной и уголовной ответственности в порядке, установленном федеральными законами.</w:t>
      </w:r>
    </w:p>
    <w:p w:rsidR="00CB5D6C" w:rsidRDefault="00CB5D6C" w:rsidP="00CB5D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5D6C" w:rsidRDefault="00CB5D6C" w:rsidP="00CB5D6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 xml:space="preserve">к Положению об организации питания обучающихся </w:t>
      </w:r>
      <w:r>
        <w:rPr>
          <w:rFonts w:ascii="Times New Roman" w:hAnsi="Times New Roman" w:cs="Times New Roman"/>
          <w:sz w:val="28"/>
          <w:szCs w:val="28"/>
        </w:rPr>
        <w:br/>
        <w:t>Форма заявления о предоставлении льгот на питание обучающихся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1151"/>
        <w:gridCol w:w="251"/>
        <w:gridCol w:w="242"/>
        <w:gridCol w:w="3007"/>
        <w:gridCol w:w="276"/>
      </w:tblGrid>
      <w:tr w:rsidR="00CB5D6C" w:rsidTr="00CB5D6C">
        <w:trPr>
          <w:trHeight w:val="230"/>
          <w:jc w:val="right"/>
        </w:trPr>
        <w:tc>
          <w:tcPr>
            <w:tcW w:w="4927" w:type="dxa"/>
            <w:gridSpan w:val="5"/>
            <w:hideMark/>
          </w:tcPr>
          <w:p w:rsidR="00CB5D6C" w:rsidRDefault="00CB5D6C">
            <w:pPr>
              <w:pStyle w:val="1"/>
              <w:autoSpaceDE w:val="0"/>
              <w:autoSpaceDN w:val="0"/>
              <w:adjustRightInd w:val="0"/>
              <w:spacing w:before="0" w:beforeAutospacing="0" w:after="0" w:afterAutospacing="0"/>
              <w:rPr>
                <w:rFonts w:eastAsia="Calibri"/>
                <w:b w:val="0"/>
                <w:bCs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Директору</w:t>
            </w:r>
            <w:r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b w:val="0"/>
                <w:sz w:val="28"/>
                <w:szCs w:val="28"/>
              </w:rPr>
              <w:t>МБОУ</w:t>
            </w:r>
            <w:proofErr w:type="spellEnd"/>
            <w:r>
              <w:rPr>
                <w:b w:val="0"/>
                <w:sz w:val="28"/>
                <w:szCs w:val="28"/>
              </w:rPr>
              <w:t xml:space="preserve"> Школа № 3</w:t>
            </w:r>
          </w:p>
        </w:tc>
      </w:tr>
      <w:tr w:rsidR="00CB5D6C" w:rsidTr="00CB5D6C">
        <w:trPr>
          <w:trHeight w:val="230"/>
          <w:jc w:val="right"/>
        </w:trPr>
        <w:tc>
          <w:tcPr>
            <w:tcW w:w="4927" w:type="dxa"/>
            <w:gridSpan w:val="5"/>
            <w:hideMark/>
          </w:tcPr>
          <w:p w:rsidR="00CB5D6C" w:rsidRDefault="00CB5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Естифеевой</w:t>
            </w:r>
          </w:p>
        </w:tc>
      </w:tr>
      <w:tr w:rsidR="00CB5D6C" w:rsidTr="00CB5D6C">
        <w:trPr>
          <w:trHeight w:val="276"/>
          <w:jc w:val="right"/>
        </w:trPr>
        <w:tc>
          <w:tcPr>
            <w:tcW w:w="1151" w:type="dxa"/>
            <w:hideMark/>
          </w:tcPr>
          <w:p w:rsidR="00CB5D6C" w:rsidRDefault="00CB5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3776" w:type="dxa"/>
            <w:gridSpan w:val="4"/>
            <w:hideMark/>
          </w:tcPr>
          <w:p w:rsidR="00CB5D6C" w:rsidRDefault="00CB5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Васечкиной Нины Дмитриевны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</w:tc>
      </w:tr>
      <w:tr w:rsidR="00CB5D6C" w:rsidTr="00CB5D6C">
        <w:trPr>
          <w:trHeight w:val="276"/>
          <w:jc w:val="right"/>
        </w:trPr>
        <w:tc>
          <w:tcPr>
            <w:tcW w:w="1644" w:type="dxa"/>
            <w:gridSpan w:val="3"/>
            <w:hideMark/>
          </w:tcPr>
          <w:p w:rsidR="00CB5D6C" w:rsidRDefault="00CB5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паспорт</w:t>
            </w:r>
          </w:p>
        </w:tc>
        <w:tc>
          <w:tcPr>
            <w:tcW w:w="3283" w:type="dxa"/>
            <w:gridSpan w:val="2"/>
            <w:hideMark/>
          </w:tcPr>
          <w:p w:rsidR="00CB5D6C" w:rsidRDefault="00CB5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11 11 111111</w:t>
            </w:r>
          </w:p>
        </w:tc>
      </w:tr>
      <w:tr w:rsidR="00CB5D6C" w:rsidTr="00CB5D6C">
        <w:trPr>
          <w:trHeight w:val="254"/>
          <w:jc w:val="right"/>
        </w:trPr>
        <w:tc>
          <w:tcPr>
            <w:tcW w:w="1402" w:type="dxa"/>
            <w:gridSpan w:val="2"/>
            <w:hideMark/>
          </w:tcPr>
          <w:p w:rsidR="00CB5D6C" w:rsidRDefault="00CB5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выдан</w:t>
            </w:r>
          </w:p>
        </w:tc>
        <w:tc>
          <w:tcPr>
            <w:tcW w:w="3525" w:type="dxa"/>
            <w:gridSpan w:val="3"/>
            <w:hideMark/>
          </w:tcPr>
          <w:p w:rsidR="00CB5D6C" w:rsidRDefault="00CB5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февраля 2014 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ОВД </w:t>
            </w:r>
          </w:p>
        </w:tc>
      </w:tr>
      <w:tr w:rsidR="00CB5D6C" w:rsidTr="00CB5D6C">
        <w:trPr>
          <w:trHeight w:val="276"/>
          <w:jc w:val="right"/>
        </w:trPr>
        <w:tc>
          <w:tcPr>
            <w:tcW w:w="4651" w:type="dxa"/>
            <w:gridSpan w:val="4"/>
            <w:hideMark/>
          </w:tcPr>
          <w:p w:rsidR="00CB5D6C" w:rsidRDefault="00CB5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Заречный г. Новый,</w:t>
            </w:r>
          </w:p>
        </w:tc>
        <w:tc>
          <w:tcPr>
            <w:tcW w:w="276" w:type="dxa"/>
          </w:tcPr>
          <w:p w:rsidR="00CB5D6C" w:rsidRDefault="00CB5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B5D6C" w:rsidTr="00CB5D6C">
        <w:trPr>
          <w:trHeight w:val="230"/>
          <w:jc w:val="right"/>
        </w:trPr>
        <w:tc>
          <w:tcPr>
            <w:tcW w:w="4927" w:type="dxa"/>
            <w:gridSpan w:val="5"/>
            <w:hideMark/>
          </w:tcPr>
          <w:p w:rsidR="00CB5D6C" w:rsidRDefault="00CB5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проживающей по адресу: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Энская область,</w:t>
            </w:r>
          </w:p>
        </w:tc>
      </w:tr>
      <w:tr w:rsidR="00CB5D6C" w:rsidTr="00CB5D6C">
        <w:trPr>
          <w:trHeight w:val="180"/>
          <w:jc w:val="right"/>
        </w:trPr>
        <w:tc>
          <w:tcPr>
            <w:tcW w:w="4927" w:type="dxa"/>
            <w:gridSpan w:val="5"/>
            <w:hideMark/>
          </w:tcPr>
          <w:p w:rsidR="00CB5D6C" w:rsidRDefault="00CB5D6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Энский муниципальный район,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B5D6C" w:rsidTr="00CB5D6C">
        <w:trPr>
          <w:trHeight w:val="239"/>
          <w:jc w:val="right"/>
        </w:trPr>
        <w:tc>
          <w:tcPr>
            <w:tcW w:w="4927" w:type="dxa"/>
            <w:gridSpan w:val="5"/>
            <w:hideMark/>
          </w:tcPr>
          <w:p w:rsidR="00CB5D6C" w:rsidRDefault="00CB5D6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Аксарина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ул. Советская, д. 1, кв. 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</w:tc>
      </w:tr>
      <w:tr w:rsidR="00CB5D6C" w:rsidTr="00CB5D6C">
        <w:trPr>
          <w:trHeight w:val="144"/>
          <w:jc w:val="right"/>
        </w:trPr>
        <w:tc>
          <w:tcPr>
            <w:tcW w:w="4927" w:type="dxa"/>
            <w:gridSpan w:val="5"/>
            <w:hideMark/>
          </w:tcPr>
          <w:p w:rsidR="00CB5D6C" w:rsidRDefault="00CB5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контактный телефон: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 (123) 123-11-22</w:t>
            </w:r>
          </w:p>
        </w:tc>
      </w:tr>
    </w:tbl>
    <w:p w:rsidR="00CB5D6C" w:rsidRDefault="00CB5D6C" w:rsidP="00CB5D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Заявление </w:t>
      </w:r>
    </w:p>
    <w:p w:rsidR="00CB5D6C" w:rsidRDefault="00CB5D6C" w:rsidP="00CB5D6C">
      <w:pPr>
        <w:pStyle w:val="1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>
        <w:rPr>
          <w:rFonts w:eastAsia="Calibri"/>
          <w:b w:val="0"/>
          <w:bCs w:val="0"/>
          <w:sz w:val="28"/>
          <w:szCs w:val="28"/>
        </w:rPr>
        <w:t>Прошу предоставить моему сыну Магомедову Магомеду Магомедовичу</w:t>
      </w:r>
      <w:r>
        <w:rPr>
          <w:b w:val="0"/>
          <w:sz w:val="28"/>
          <w:szCs w:val="28"/>
        </w:rPr>
        <w:t>, ученику 4 класса, в дни посещения школы на период с 1 сентября 2019 года по 31 мая 2020</w:t>
      </w:r>
      <w:r>
        <w:rPr>
          <w:b w:val="0"/>
          <w:bCs w:val="0"/>
          <w:sz w:val="28"/>
          <w:szCs w:val="28"/>
        </w:rPr>
        <w:t> </w:t>
      </w:r>
      <w:r>
        <w:rPr>
          <w:b w:val="0"/>
          <w:sz w:val="28"/>
          <w:szCs w:val="28"/>
        </w:rPr>
        <w:t xml:space="preserve">года льготы на питание в связи с тем, что </w:t>
      </w:r>
      <w:proofErr w:type="spellStart"/>
      <w:r>
        <w:rPr>
          <w:b w:val="0"/>
          <w:sz w:val="28"/>
          <w:szCs w:val="28"/>
        </w:rPr>
        <w:t>ребенок</w:t>
      </w:r>
      <w:proofErr w:type="spellEnd"/>
      <w:r>
        <w:rPr>
          <w:b w:val="0"/>
          <w:sz w:val="28"/>
          <w:szCs w:val="28"/>
        </w:rPr>
        <w:t xml:space="preserve"> относится к категории:</w:t>
      </w:r>
    </w:p>
    <w:p w:rsidR="00CB5D6C" w:rsidRDefault="00CB5D6C" w:rsidP="00CB5D6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детей-сирот и детей, оставшихся без попечения родителей;</w:t>
      </w:r>
    </w:p>
    <w:p w:rsidR="00CB5D6C" w:rsidRDefault="00CB5D6C" w:rsidP="00CB5D6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детей с ограниченными возможностями здоровья;</w:t>
      </w:r>
    </w:p>
    <w:p w:rsidR="00CB5D6C" w:rsidRDefault="00CB5D6C" w:rsidP="00CB5D6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детей, обучающихся по основным общеобразовательным программам, в случае возникновения чрезвычайных ситуаций;</w:t>
      </w:r>
    </w:p>
    <w:p w:rsidR="00CB5D6C" w:rsidRDefault="00CB5D6C" w:rsidP="00CB5D6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малообеспеченных семей;</w:t>
      </w:r>
    </w:p>
    <w:p w:rsidR="00CB5D6C" w:rsidRDefault="00CB5D6C" w:rsidP="00CB5D6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многодетных семей;</w:t>
      </w:r>
    </w:p>
    <w:p w:rsidR="00CB5D6C" w:rsidRDefault="00CB5D6C" w:rsidP="00CB5D6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инвалидов.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Положением об организации питания обучающихся ознакомлен(а). Магомедова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изменения оснований для получения питания на бесплатной основе обязуюсь незамедлительно письменно информировать администрацию школы.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Прилагаю перечень документов, подтверждающих основание предоставления бесплатного питания:</w:t>
      </w:r>
    </w:p>
    <w:p w:rsidR="00CB5D6C" w:rsidRDefault="00CB5D6C" w:rsidP="00CB5D6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справку о составе семьи; </w:t>
      </w:r>
    </w:p>
    <w:p w:rsidR="00CB5D6C" w:rsidRDefault="00CB5D6C" w:rsidP="00CB5D6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справку с места работы (для всех трудоспособных членов семьи) о доходах за последний квартал; </w:t>
      </w:r>
    </w:p>
    <w:p w:rsidR="00CB5D6C" w:rsidRDefault="00CB5D6C" w:rsidP="00CB5D6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справку о начислении пособия для безработных граждан;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акт обследования семьи, подписанный классным руководителем и членами родительского комитета.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Проинформирован(а) школой: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 о необходимости ежегодной подачи заявления о предоставлении бесплатного питания;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 представлении подтверждающих документов к заявлению.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Несу полную ответственность за подлинность и достоверность сведений, изложенных в настоящем заявлении.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66"/>
        <w:gridCol w:w="283"/>
        <w:gridCol w:w="3338"/>
        <w:gridCol w:w="292"/>
        <w:gridCol w:w="2276"/>
      </w:tblGrid>
      <w:tr w:rsidR="00CB5D6C" w:rsidTr="00CB5D6C">
        <w:tc>
          <w:tcPr>
            <w:tcW w:w="1697" w:type="pct"/>
            <w:vAlign w:val="center"/>
            <w:hideMark/>
          </w:tcPr>
          <w:p w:rsidR="00CB5D6C" w:rsidRDefault="00CB5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августа 2019 г.</w:t>
            </w:r>
          </w:p>
        </w:tc>
        <w:tc>
          <w:tcPr>
            <w:tcW w:w="156" w:type="pct"/>
            <w:vAlign w:val="center"/>
          </w:tcPr>
          <w:p w:rsidR="00CB5D6C" w:rsidRDefault="00CB5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9" w:type="pct"/>
            <w:vAlign w:val="center"/>
            <w:hideMark/>
          </w:tcPr>
          <w:p w:rsidR="00CB5D6C" w:rsidRDefault="00CB5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</w:t>
            </w:r>
          </w:p>
        </w:tc>
        <w:tc>
          <w:tcPr>
            <w:tcW w:w="161" w:type="pct"/>
            <w:vAlign w:val="center"/>
          </w:tcPr>
          <w:p w:rsidR="00CB5D6C" w:rsidRDefault="00CB5D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pct"/>
            <w:vAlign w:val="center"/>
            <w:hideMark/>
          </w:tcPr>
          <w:p w:rsidR="00CB5D6C" w:rsidRDefault="00CB5D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П.М.Магомедова</w:t>
            </w:r>
            <w:proofErr w:type="spellEnd"/>
          </w:p>
        </w:tc>
      </w:tr>
    </w:tbl>
    <w:p w:rsidR="00CB5D6C" w:rsidRDefault="00CB5D6C" w:rsidP="00CB5D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</w:t>
      </w:r>
    </w:p>
    <w:p w:rsidR="00CB5D6C" w:rsidRDefault="00CB5D6C" w:rsidP="00CB5D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При заполнении заявления необходимо поставить галочку в пункте, по которому школьник претендует на получение льгот.</w:t>
      </w:r>
    </w:p>
    <w:p w:rsidR="00CB5D6C" w:rsidRDefault="00CB5D6C" w:rsidP="00CB5D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5D6C" w:rsidRDefault="00CB5D6C" w:rsidP="00CB5D6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B5D6C" w:rsidRDefault="00CB5D6C" w:rsidP="00CB5D6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2</w:t>
      </w:r>
      <w:r>
        <w:rPr>
          <w:rFonts w:ascii="Times New Roman" w:hAnsi="Times New Roman" w:cs="Times New Roman"/>
          <w:sz w:val="28"/>
          <w:szCs w:val="28"/>
        </w:rPr>
        <w:br/>
        <w:t>к Положению об организации питания обучающихся</w:t>
      </w:r>
    </w:p>
    <w:p w:rsidR="00CB5D6C" w:rsidRDefault="00CB5D6C" w:rsidP="00CB5D6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B5D6C" w:rsidRDefault="00CB5D6C" w:rsidP="00CB5D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документов для предоставления льгот на питание обучающегося</w:t>
      </w:r>
    </w:p>
    <w:p w:rsidR="00CB5D6C" w:rsidRDefault="00CB5D6C" w:rsidP="00CB5D6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5953"/>
      </w:tblGrid>
      <w:tr w:rsidR="00CB5D6C" w:rsidTr="00CB5D6C">
        <w:trPr>
          <w:trHeight w:val="37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6C" w:rsidRDefault="00CB5D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 детей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6C" w:rsidRDefault="00CB5D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Документы</w:t>
            </w:r>
          </w:p>
        </w:tc>
      </w:tr>
      <w:tr w:rsidR="00CB5D6C" w:rsidTr="00CB5D6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6C" w:rsidRDefault="00CB5D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дети-сироты и дети, оставшиеся без попечения родителей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6C" w:rsidRDefault="00CB5D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копия решения органа опеки и попечительства об установления опеки</w:t>
            </w:r>
          </w:p>
        </w:tc>
      </w:tr>
      <w:tr w:rsidR="00CB5D6C" w:rsidTr="00CB5D6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6C" w:rsidRDefault="00CB5D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дети-инвалиды и дети с ограниченными возможностями здоровья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6C" w:rsidRDefault="00CB5D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копия справки (удостоверения) об инвалидности либо справки медико-социальной экспертной комиссии;</w:t>
            </w:r>
          </w:p>
          <w:p w:rsidR="00CB5D6C" w:rsidRDefault="00CB5D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копия свидетельства о рождении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ребенка</w:t>
            </w:r>
            <w:proofErr w:type="spellEnd"/>
          </w:p>
        </w:tc>
      </w:tr>
      <w:tr w:rsidR="00CB5D6C" w:rsidTr="00CB5D6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6C" w:rsidRDefault="00CB5D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из малообеспеченных семей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6C" w:rsidRDefault="00CB5D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справка о составе семьи; </w:t>
            </w:r>
          </w:p>
          <w:p w:rsidR="00CB5D6C" w:rsidRDefault="00CB5D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справка с места работы (для всех трудоспособных членов семьи) о доходах за последний квартал; </w:t>
            </w:r>
          </w:p>
          <w:p w:rsidR="00CB5D6C" w:rsidRDefault="00CB5D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справка о начислении пособия для безработных граждан;</w:t>
            </w:r>
          </w:p>
          <w:p w:rsidR="00CB5D6C" w:rsidRDefault="00CB5D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акт обследования семьи, подписанный классным руководителем и членами родительского комитета</w:t>
            </w:r>
          </w:p>
        </w:tc>
      </w:tr>
      <w:tr w:rsidR="00CB5D6C" w:rsidTr="00CB5D6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6C" w:rsidRDefault="00CB5D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из многодетных семей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6C" w:rsidRDefault="00CB5D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копия удостоверения многодетной мамы; </w:t>
            </w:r>
          </w:p>
          <w:p w:rsidR="00CB5D6C" w:rsidRDefault="00CB5D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копии свидетельств о рождении всех детей;</w:t>
            </w:r>
          </w:p>
          <w:p w:rsidR="00CB5D6C" w:rsidRDefault="00CB5D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справка из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МФЦ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составе семьи</w:t>
            </w:r>
          </w:p>
        </w:tc>
      </w:tr>
      <w:tr w:rsidR="00CB5D6C" w:rsidTr="00CB5D6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6C" w:rsidRDefault="00CB5D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дети, обучающиеся по основным общеобразовательным программам, в случае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возникновения чрезвычайных ситуаций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6C" w:rsidRDefault="00CB5D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</w:t>
            </w:r>
          </w:p>
        </w:tc>
      </w:tr>
    </w:tbl>
    <w:p w:rsidR="00CB5D6C" w:rsidRDefault="00CB5D6C" w:rsidP="00CB5D6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B5D6C" w:rsidRDefault="00CB5D6C" w:rsidP="00CB5D6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CB5D6C" w:rsidRDefault="00CB5D6C" w:rsidP="00CB5D6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3</w:t>
      </w:r>
      <w:r>
        <w:rPr>
          <w:rFonts w:ascii="Times New Roman" w:hAnsi="Times New Roman" w:cs="Times New Roman"/>
          <w:sz w:val="28"/>
          <w:szCs w:val="28"/>
        </w:rPr>
        <w:br/>
        <w:t xml:space="preserve">к Положению об организации питания обучающихся </w:t>
      </w:r>
      <w:r>
        <w:rPr>
          <w:rFonts w:ascii="Times New Roman" w:hAnsi="Times New Roman" w:cs="Times New Roman"/>
          <w:sz w:val="28"/>
          <w:szCs w:val="28"/>
        </w:rPr>
        <w:br/>
        <w:t xml:space="preserve">Форма табеля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питания обучающихся</w:t>
      </w:r>
    </w:p>
    <w:p w:rsidR="00CB5D6C" w:rsidRDefault="00CB5D6C" w:rsidP="00CB5D6C">
      <w:pPr>
        <w:spacing w:after="0" w:line="240" w:lineRule="auto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CB5D6C" w:rsidRDefault="00CB5D6C" w:rsidP="00CB5D6C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Табель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учета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питания обучающихся </w:t>
      </w:r>
    </w:p>
    <w:p w:rsidR="00CB5D6C" w:rsidRDefault="00CB5D6C" w:rsidP="00CB5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5D6C" w:rsidRDefault="00CB5D6C" w:rsidP="00CB5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с 5 по 9 февраля 2019 года.</w:t>
      </w:r>
    </w:p>
    <w:p w:rsidR="00CB5D6C" w:rsidRDefault="00CB5D6C" w:rsidP="00CB5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Класс: 4.</w:t>
      </w:r>
    </w:p>
    <w:p w:rsidR="00CB5D6C" w:rsidRDefault="00CB5D6C" w:rsidP="00CB5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в классе 6 человек, из них питается 3 человека (50 процентов), в том числе:</w:t>
      </w:r>
    </w:p>
    <w:p w:rsidR="00CB5D6C" w:rsidRDefault="00CB5D6C" w:rsidP="00CB5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1 обучающийся из малообеспеченной семьи;</w:t>
      </w:r>
    </w:p>
    <w:p w:rsidR="00CB5D6C" w:rsidRDefault="00CB5D6C" w:rsidP="00CB5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0 детей-сирот и детей, оставшихся без попечения родителей;</w:t>
      </w:r>
    </w:p>
    <w:p w:rsidR="00CB5D6C" w:rsidRDefault="00CB5D6C" w:rsidP="00CB5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>
        <w:rPr>
          <w:rFonts w:ascii="Times New Roman" w:hAnsi="Times New Roman" w:cs="Times New Roman"/>
          <w:sz w:val="28"/>
          <w:szCs w:val="28"/>
        </w:rPr>
        <w:t>0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с ограниченными возможностями здоровья;</w:t>
      </w:r>
    </w:p>
    <w:p w:rsidR="00CB5D6C" w:rsidRDefault="00CB5D6C" w:rsidP="00CB5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0 детей, обучающихся по основным общеобразовательным программам, в случае возникновения чрезвычайных ситуаций;</w:t>
      </w:r>
    </w:p>
    <w:p w:rsidR="00CB5D6C" w:rsidRDefault="00CB5D6C" w:rsidP="00CB5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>
        <w:rPr>
          <w:rFonts w:ascii="Times New Roman" w:hAnsi="Times New Roman" w:cs="Times New Roman"/>
          <w:sz w:val="28"/>
          <w:szCs w:val="28"/>
        </w:rPr>
        <w:t>0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из многодетных семей;</w:t>
      </w:r>
    </w:p>
    <w:p w:rsidR="00CB5D6C" w:rsidRDefault="00CB5D6C" w:rsidP="00CB5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0 инвалидов.</w:t>
      </w:r>
    </w:p>
    <w:tbl>
      <w:tblPr>
        <w:tblW w:w="8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23"/>
        <w:gridCol w:w="1135"/>
        <w:gridCol w:w="1039"/>
        <w:gridCol w:w="1366"/>
        <w:gridCol w:w="1126"/>
        <w:gridCol w:w="1312"/>
        <w:gridCol w:w="1354"/>
      </w:tblGrid>
      <w:tr w:rsidR="00CB5D6C" w:rsidTr="00CB5D6C"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D6C" w:rsidRDefault="00CB5D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 И. О. обучающегося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D6C" w:rsidRDefault="00CB5D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D6C" w:rsidRDefault="00CB5D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D6C" w:rsidRDefault="00CB5D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D6C" w:rsidRDefault="00CB5D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D6C" w:rsidRDefault="00CB5D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D6C" w:rsidRDefault="00CB5D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 кол-во дней</w:t>
            </w:r>
          </w:p>
        </w:tc>
      </w:tr>
      <w:tr w:rsidR="00CB5D6C" w:rsidTr="00CB5D6C">
        <w:trPr>
          <w:trHeight w:val="217"/>
        </w:trPr>
        <w:tc>
          <w:tcPr>
            <w:tcW w:w="8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D6C" w:rsidRDefault="00CB5D6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6C" w:rsidRDefault="00CB5D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февраля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6C" w:rsidRDefault="00CB5D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февраля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6C" w:rsidRDefault="00CB5D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февраля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6C" w:rsidRDefault="00CB5D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февраля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6C" w:rsidRDefault="00CB5D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февраля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D6C" w:rsidRDefault="00CB5D6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5D6C" w:rsidTr="00CB5D6C">
        <w:trPr>
          <w:trHeight w:val="251"/>
        </w:trPr>
        <w:tc>
          <w:tcPr>
            <w:tcW w:w="89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6C" w:rsidRDefault="00CB5D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льготная категория</w:t>
            </w:r>
          </w:p>
        </w:tc>
      </w:tr>
      <w:tr w:rsidR="00CB5D6C" w:rsidTr="00CB5D6C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6C" w:rsidRDefault="00CB5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6C" w:rsidRDefault="00CB5D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6C" w:rsidRDefault="00CB5D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6C" w:rsidRDefault="00CB5D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6C" w:rsidRDefault="00CB5D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6C" w:rsidRDefault="00CB5D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6C" w:rsidRDefault="00CB5D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B5D6C" w:rsidTr="00CB5D6C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6C" w:rsidRDefault="00CB5D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&lt;…&gt;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D6C" w:rsidRDefault="00CB5D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D6C" w:rsidRDefault="00CB5D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D6C" w:rsidRDefault="00CB5D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D6C" w:rsidRDefault="00CB5D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D6C" w:rsidRDefault="00CB5D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D6C" w:rsidRDefault="00CB5D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D6C" w:rsidTr="00CB5D6C">
        <w:tc>
          <w:tcPr>
            <w:tcW w:w="89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6C" w:rsidRDefault="00CB5D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льготная категория</w:t>
            </w:r>
          </w:p>
        </w:tc>
      </w:tr>
      <w:tr w:rsidR="00CB5D6C" w:rsidTr="00CB5D6C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6C" w:rsidRDefault="00CB5D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Муртузалиев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6C" w:rsidRDefault="00CB5D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6C" w:rsidRDefault="00CB5D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6C" w:rsidRDefault="00CB5D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6C" w:rsidRDefault="00CB5D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6C" w:rsidRDefault="00CB5D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6C" w:rsidRDefault="00CB5D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B5D6C" w:rsidTr="00CB5D6C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6C" w:rsidRDefault="00CB5D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6C" w:rsidRDefault="00CB5D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6C" w:rsidRDefault="00CB5D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6C" w:rsidRDefault="00CB5D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6C" w:rsidRDefault="00CB5D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6C" w:rsidRDefault="00CB5D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6C" w:rsidRDefault="00CB5D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B5D6C" w:rsidTr="00CB5D6C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D6C" w:rsidRDefault="00CB5D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&lt;…&gt;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D6C" w:rsidRDefault="00CB5D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D6C" w:rsidRDefault="00CB5D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D6C" w:rsidRDefault="00CB5D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D6C" w:rsidRDefault="00CB5D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D6C" w:rsidRDefault="00CB5D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D6C" w:rsidRDefault="00CB5D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B5D6C" w:rsidRDefault="00CB5D6C" w:rsidP="00CB5D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5D6C" w:rsidRDefault="00CB5D6C" w:rsidP="00CB5D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4D83" w:rsidRDefault="00B94D83"/>
    <w:sectPr w:rsidR="00B94D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AB3"/>
    <w:rsid w:val="008F39F7"/>
    <w:rsid w:val="00A71AB3"/>
    <w:rsid w:val="00B94D83"/>
    <w:rsid w:val="00BF2F18"/>
    <w:rsid w:val="00CB5D6C"/>
    <w:rsid w:val="00F64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54F7F"/>
  <w15:chartTrackingRefBased/>
  <w15:docId w15:val="{68AC3388-F206-48EC-8CD1-BBB08FEC4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D6C"/>
    <w:pPr>
      <w:spacing w:after="200" w:line="276" w:lineRule="auto"/>
    </w:pPr>
    <w:rPr>
      <w:rFonts w:ascii="Arial" w:eastAsia="Calibri" w:hAnsi="Arial" w:cs="Arial"/>
      <w:sz w:val="24"/>
    </w:rPr>
  </w:style>
  <w:style w:type="paragraph" w:styleId="1">
    <w:name w:val="heading 1"/>
    <w:basedOn w:val="a"/>
    <w:link w:val="10"/>
    <w:uiPriority w:val="9"/>
    <w:qFormat/>
    <w:rsid w:val="00CB5D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5D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CB5D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67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3308</Words>
  <Characters>18861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Аида</dc:creator>
  <cp:keywords/>
  <dc:description/>
  <cp:lastModifiedBy>Weid Wilson</cp:lastModifiedBy>
  <cp:revision>2</cp:revision>
  <dcterms:created xsi:type="dcterms:W3CDTF">2019-12-11T09:17:00Z</dcterms:created>
  <dcterms:modified xsi:type="dcterms:W3CDTF">2019-12-11T09:17:00Z</dcterms:modified>
</cp:coreProperties>
</file>