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BF" w:rsidRDefault="00A254DF">
      <w:pPr>
        <w:spacing w:after="0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t xml:space="preserve"> </w:t>
      </w:r>
    </w:p>
    <w:p w:rsidR="00E664BF" w:rsidRPr="00D63919" w:rsidRDefault="00A254DF" w:rsidP="00D63919">
      <w:pPr>
        <w:spacing w:after="0" w:line="259" w:lineRule="auto"/>
        <w:ind w:right="4" w:firstLine="0"/>
        <w:jc w:val="center"/>
        <w:rPr>
          <w:b/>
          <w:sz w:val="28"/>
          <w:szCs w:val="28"/>
        </w:rPr>
      </w:pPr>
      <w:r w:rsidRPr="00D63919">
        <w:rPr>
          <w:b/>
          <w:sz w:val="28"/>
          <w:szCs w:val="28"/>
        </w:rPr>
        <w:t xml:space="preserve"> </w:t>
      </w:r>
    </w:p>
    <w:p w:rsidR="00E664BF" w:rsidRPr="00D63919" w:rsidRDefault="00D63919" w:rsidP="00D63919">
      <w:pPr>
        <w:pStyle w:val="1"/>
        <w:ind w:left="0" w:firstLine="0"/>
        <w:rPr>
          <w:sz w:val="28"/>
          <w:szCs w:val="28"/>
        </w:rPr>
      </w:pPr>
      <w:r w:rsidRPr="00D63919">
        <w:rPr>
          <w:sz w:val="28"/>
          <w:szCs w:val="28"/>
        </w:rPr>
        <w:t>МУНИЦИПАЛЬНОЕ</w:t>
      </w:r>
      <w:r w:rsidR="00A254DF" w:rsidRPr="00D63919">
        <w:rPr>
          <w:sz w:val="28"/>
          <w:szCs w:val="28"/>
        </w:rPr>
        <w:t xml:space="preserve"> БЮДЖЕТНОЕ ОБЩЕОБРАЗОВАТЕЛЬНОЕ УЧРЕЖДЕНИЕ </w:t>
      </w:r>
      <w:r w:rsidRPr="00D63919">
        <w:rPr>
          <w:sz w:val="28"/>
          <w:szCs w:val="28"/>
        </w:rPr>
        <w:t>«НАЧАЛЬНАЯ ШКОЛА – ДЕТСКИЙ САД №66»</w:t>
      </w:r>
    </w:p>
    <w:p w:rsidR="00E664BF" w:rsidRPr="00D63919" w:rsidRDefault="00A254DF">
      <w:pPr>
        <w:spacing w:after="0" w:line="259" w:lineRule="auto"/>
        <w:ind w:right="4" w:firstLine="0"/>
        <w:jc w:val="center"/>
      </w:pPr>
      <w:r w:rsidRPr="00D63919">
        <w:rPr>
          <w:i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spacing w:after="47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spacing w:after="0"/>
        <w:ind w:left="19" w:right="372" w:hanging="34"/>
        <w:jc w:val="left"/>
      </w:pPr>
      <w:r>
        <w:rPr>
          <w:sz w:val="28"/>
        </w:rPr>
        <w:t xml:space="preserve">Разработано и принято                                               Утверждено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664BF" w:rsidRDefault="00A254DF">
      <w:pPr>
        <w:ind w:right="489" w:firstLine="0"/>
      </w:pPr>
      <w:r>
        <w:t xml:space="preserve">Решением                                                                                    Приказом № </w:t>
      </w:r>
      <w:r w:rsidR="00A40806">
        <w:t>92 П «а»</w:t>
      </w:r>
      <w:r>
        <w:t xml:space="preserve">         </w:t>
      </w:r>
    </w:p>
    <w:p w:rsidR="00E664BF" w:rsidRDefault="00A254DF">
      <w:pPr>
        <w:ind w:right="489" w:firstLine="0"/>
      </w:pPr>
      <w:r>
        <w:t xml:space="preserve">Педагогического совета                                                             </w:t>
      </w:r>
      <w:proofErr w:type="gramStart"/>
      <w:r>
        <w:t>от  01.09.</w:t>
      </w:r>
      <w:proofErr w:type="gramEnd"/>
      <w:r w:rsidR="00BD10BA">
        <w:t xml:space="preserve"> </w:t>
      </w:r>
      <w:r>
        <w:t>2022</w:t>
      </w:r>
      <w:r w:rsidR="00BD10BA">
        <w:t xml:space="preserve"> г.</w:t>
      </w:r>
      <w:bookmarkStart w:id="0" w:name="_GoBack"/>
      <w:bookmarkEnd w:id="0"/>
      <w:r>
        <w:t xml:space="preserve"> </w:t>
      </w:r>
    </w:p>
    <w:p w:rsidR="00E664BF" w:rsidRDefault="00D63919">
      <w:pPr>
        <w:ind w:right="489" w:firstLine="0"/>
      </w:pPr>
      <w:r>
        <w:t>МБОУ «НШ-ДС №</w:t>
      </w:r>
      <w:r w:rsidR="00BD10BA">
        <w:t xml:space="preserve"> </w:t>
      </w:r>
      <w:proofErr w:type="gramStart"/>
      <w:r>
        <w:t>66»</w:t>
      </w:r>
      <w:r w:rsidR="00A254DF">
        <w:t xml:space="preserve">   </w:t>
      </w:r>
      <w:proofErr w:type="gramEnd"/>
      <w:r w:rsidR="00A254DF">
        <w:t xml:space="preserve">                                         </w:t>
      </w:r>
      <w:r>
        <w:t xml:space="preserve">                 </w:t>
      </w:r>
      <w:r w:rsidR="00A254DF">
        <w:t xml:space="preserve"> Директор </w:t>
      </w:r>
      <w:r>
        <w:t xml:space="preserve"> </w:t>
      </w:r>
    </w:p>
    <w:p w:rsidR="00E664BF" w:rsidRDefault="00BD10BA" w:rsidP="00D63919">
      <w:pPr>
        <w:ind w:right="489" w:firstLine="0"/>
      </w:pPr>
      <w:r>
        <w:t xml:space="preserve">Протокол </w:t>
      </w:r>
      <w:r w:rsidR="00A254DF">
        <w:t>№</w:t>
      </w:r>
      <w:r w:rsidR="00D63919">
        <w:t>1</w:t>
      </w:r>
      <w:r w:rsidR="00A254DF">
        <w:t xml:space="preserve">                                                      </w:t>
      </w:r>
      <w:r w:rsidR="00D63919">
        <w:t xml:space="preserve">                                       А.В. Керимова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64BF" w:rsidRDefault="00A254DF">
      <w:pPr>
        <w:spacing w:after="314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D63919" w:rsidRDefault="00D63919">
      <w:pPr>
        <w:spacing w:after="27" w:line="259" w:lineRule="auto"/>
        <w:ind w:left="10" w:right="395" w:hanging="10"/>
        <w:jc w:val="center"/>
        <w:rPr>
          <w:sz w:val="28"/>
        </w:rPr>
      </w:pPr>
    </w:p>
    <w:p w:rsidR="00D63919" w:rsidRDefault="00D63919">
      <w:pPr>
        <w:spacing w:after="27" w:line="259" w:lineRule="auto"/>
        <w:ind w:left="10" w:right="395" w:hanging="10"/>
        <w:jc w:val="center"/>
        <w:rPr>
          <w:sz w:val="28"/>
        </w:rPr>
      </w:pPr>
    </w:p>
    <w:p w:rsidR="00E664BF" w:rsidRPr="00D63919" w:rsidRDefault="00A254DF">
      <w:pPr>
        <w:spacing w:after="27" w:line="259" w:lineRule="auto"/>
        <w:ind w:left="10" w:right="395" w:hanging="10"/>
        <w:jc w:val="center"/>
        <w:rPr>
          <w:b/>
        </w:rPr>
      </w:pPr>
      <w:r w:rsidRPr="00D63919">
        <w:rPr>
          <w:b/>
          <w:sz w:val="28"/>
        </w:rPr>
        <w:t xml:space="preserve">ПОЛОЖЕНИЕ О СИСТЕМЕ НАСТАВНИЧЕСТВА </w:t>
      </w:r>
    </w:p>
    <w:p w:rsidR="00E664BF" w:rsidRPr="00D63919" w:rsidRDefault="00A254DF">
      <w:pPr>
        <w:spacing w:after="27" w:line="259" w:lineRule="auto"/>
        <w:ind w:left="10" w:right="395" w:hanging="10"/>
        <w:jc w:val="center"/>
        <w:rPr>
          <w:b/>
        </w:rPr>
      </w:pPr>
      <w:r w:rsidRPr="00D63919">
        <w:rPr>
          <w:b/>
          <w:sz w:val="28"/>
        </w:rPr>
        <w:t xml:space="preserve">ПЕДАГОГИЧЕСКИХ РАБОТНИКОВ </w:t>
      </w:r>
    </w:p>
    <w:p w:rsidR="00E664BF" w:rsidRPr="00D63919" w:rsidRDefault="00D63919">
      <w:pPr>
        <w:spacing w:after="27" w:line="259" w:lineRule="auto"/>
        <w:ind w:left="10" w:right="392" w:hanging="10"/>
        <w:jc w:val="center"/>
        <w:rPr>
          <w:b/>
        </w:rPr>
      </w:pPr>
      <w:r w:rsidRPr="00D63919">
        <w:rPr>
          <w:b/>
          <w:sz w:val="28"/>
        </w:rPr>
        <w:t>в Муниципальном</w:t>
      </w:r>
      <w:r w:rsidR="00A254DF" w:rsidRPr="00D63919">
        <w:rPr>
          <w:b/>
          <w:sz w:val="28"/>
        </w:rPr>
        <w:t xml:space="preserve"> бюджетном общеобразовательном учреждении </w:t>
      </w:r>
    </w:p>
    <w:p w:rsidR="00E664BF" w:rsidRPr="00D63919" w:rsidRDefault="00D63919" w:rsidP="00D63919">
      <w:pPr>
        <w:spacing w:after="0"/>
        <w:ind w:left="2176" w:right="372" w:hanging="34"/>
        <w:jc w:val="left"/>
        <w:rPr>
          <w:b/>
        </w:rPr>
      </w:pPr>
      <w:r w:rsidRPr="00D63919">
        <w:rPr>
          <w:b/>
          <w:sz w:val="28"/>
        </w:rPr>
        <w:t>«Начальная школа – детский сад № 66»</w:t>
      </w:r>
      <w:r w:rsidR="00A254DF" w:rsidRPr="00D63919">
        <w:rPr>
          <w:b/>
          <w:sz w:val="28"/>
        </w:rPr>
        <w:t xml:space="preserve"> </w:t>
      </w:r>
      <w:r w:rsidRPr="00D63919">
        <w:rPr>
          <w:b/>
          <w:sz w:val="28"/>
        </w:rPr>
        <w:t xml:space="preserve"> </w:t>
      </w:r>
    </w:p>
    <w:p w:rsidR="00E664BF" w:rsidRPr="00D63919" w:rsidRDefault="00A254DF">
      <w:pPr>
        <w:spacing w:after="0" w:line="259" w:lineRule="auto"/>
        <w:ind w:left="5" w:right="0" w:firstLine="0"/>
        <w:jc w:val="center"/>
        <w:rPr>
          <w:b/>
        </w:rPr>
      </w:pPr>
      <w:r w:rsidRPr="00D63919">
        <w:rPr>
          <w:b/>
          <w:sz w:val="28"/>
        </w:rPr>
        <w:t xml:space="preserve"> </w:t>
      </w:r>
    </w:p>
    <w:p w:rsidR="00E664BF" w:rsidRPr="00D63919" w:rsidRDefault="00A254DF">
      <w:pPr>
        <w:spacing w:after="0" w:line="259" w:lineRule="auto"/>
        <w:ind w:right="0" w:firstLine="0"/>
        <w:jc w:val="left"/>
        <w:rPr>
          <w:b/>
        </w:rPr>
      </w:pPr>
      <w:r w:rsidRPr="00D63919"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</w:pPr>
      <w:r>
        <w:rPr>
          <w:b/>
          <w:sz w:val="30"/>
        </w:rPr>
        <w:t xml:space="preserve"> </w:t>
      </w:r>
    </w:p>
    <w:p w:rsidR="00E664BF" w:rsidRDefault="00A254DF">
      <w:pPr>
        <w:spacing w:after="0" w:line="259" w:lineRule="auto"/>
        <w:ind w:right="0" w:firstLine="0"/>
        <w:jc w:val="left"/>
        <w:rPr>
          <w:b/>
          <w:sz w:val="30"/>
        </w:rPr>
      </w:pPr>
      <w:r>
        <w:rPr>
          <w:b/>
          <w:sz w:val="30"/>
        </w:rPr>
        <w:t xml:space="preserve"> </w:t>
      </w:r>
    </w:p>
    <w:p w:rsidR="00D63919" w:rsidRDefault="00D63919">
      <w:pPr>
        <w:spacing w:after="0" w:line="259" w:lineRule="auto"/>
        <w:ind w:right="0" w:firstLine="0"/>
        <w:jc w:val="left"/>
        <w:rPr>
          <w:b/>
          <w:sz w:val="30"/>
        </w:rPr>
      </w:pPr>
    </w:p>
    <w:p w:rsidR="00D63919" w:rsidRDefault="00D63919">
      <w:pPr>
        <w:spacing w:after="0" w:line="259" w:lineRule="auto"/>
        <w:ind w:right="0" w:firstLine="0"/>
        <w:jc w:val="left"/>
      </w:pPr>
    </w:p>
    <w:p w:rsidR="00E664BF" w:rsidRDefault="00A254DF">
      <w:pPr>
        <w:pStyle w:val="2"/>
        <w:spacing w:after="4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E664BF" w:rsidRDefault="00A254DF">
      <w:pPr>
        <w:spacing w:after="18" w:line="259" w:lineRule="auto"/>
        <w:ind w:right="0" w:firstLine="0"/>
        <w:jc w:val="right"/>
      </w:pPr>
      <w:r>
        <w:rPr>
          <w:b/>
        </w:rPr>
        <w:t xml:space="preserve">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 xml:space="preserve">Настоящее Положение о системе наставничества педагогических работников в </w:t>
      </w:r>
      <w:r w:rsidR="00D63919">
        <w:t>М</w:t>
      </w:r>
      <w:r>
        <w:t xml:space="preserve">БОУ </w:t>
      </w:r>
      <w:r w:rsidR="00D63919">
        <w:t>«Начальная школа – детский сад №66»</w:t>
      </w:r>
      <w:r>
        <w:t xml:space="preserve"> определяет цели и задачи, принципы формирования, формы и порядок осуществления наставничества (</w:t>
      </w:r>
      <w:r>
        <w:rPr>
          <w:i/>
        </w:rPr>
        <w:t xml:space="preserve">далее </w:t>
      </w:r>
      <w:r>
        <w:t xml:space="preserve">– Положение).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 xml:space="preserve">Нормативно-правовая основа создания и функционирования системы наставничества: </w:t>
      </w:r>
    </w:p>
    <w:p w:rsidR="00E664BF" w:rsidRDefault="00A254DF">
      <w:pPr>
        <w:ind w:left="105" w:right="489"/>
      </w:pPr>
      <w:r>
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</w:r>
    </w:p>
    <w:p w:rsidR="00E664BF" w:rsidRDefault="00A254DF">
      <w:pPr>
        <w:ind w:left="105" w:right="489"/>
      </w:pPr>
      <w:r>
        <w:t xml:space="preserve">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E664BF" w:rsidRDefault="00A254DF" w:rsidP="00D63919">
      <w:pPr>
        <w:ind w:left="105" w:right="489"/>
      </w:pPr>
      <w:r>
        <w:t xml:space="preserve">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образования»; </w:t>
      </w:r>
      <w:r w:rsidR="00D63919">
        <w:t xml:space="preserve"> </w:t>
      </w:r>
    </w:p>
    <w:p w:rsidR="00E664BF" w:rsidRDefault="00A254DF">
      <w:pPr>
        <w:ind w:left="970" w:right="489" w:firstLine="0"/>
      </w:pPr>
      <w:r>
        <w:t xml:space="preserve">Распоряжение Правительства Российской Федерации от 31.12.2019 № 3273-р </w:t>
      </w:r>
    </w:p>
    <w:p w:rsidR="00E664BF" w:rsidRDefault="00A254DF">
      <w:pPr>
        <w:ind w:left="153" w:right="489" w:hanging="48"/>
      </w:pPr>
      <w:r>
        <w:t xml:space="preserve">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роста»; </w:t>
      </w:r>
    </w:p>
    <w:p w:rsidR="00E664BF" w:rsidRDefault="00A254DF">
      <w:pPr>
        <w:ind w:left="105" w:right="489"/>
      </w:pPr>
      <w:r>
        <w:t xml:space="preserve">Национальный проект Российской Федерации «Образование», федеральный проект «Современная школа»; </w:t>
      </w:r>
    </w:p>
    <w:p w:rsidR="00E664BF" w:rsidRDefault="00A254DF">
      <w:pPr>
        <w:ind w:left="105" w:right="489"/>
        <w:rPr>
          <w:i/>
        </w:rPr>
      </w:pPr>
      <w:r>
        <w:t>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организациях, направленные совместным письмом Министерства просвещения Российской Федерации и общероссийским Профсоюзом образования от 21.12.2021 №АЗ-1128/08 и профсоюза №657</w:t>
      </w:r>
      <w:r>
        <w:rPr>
          <w:i/>
        </w:rPr>
        <w:t xml:space="preserve">; </w:t>
      </w:r>
    </w:p>
    <w:p w:rsidR="0047345D" w:rsidRPr="0047345D" w:rsidRDefault="0047345D" w:rsidP="0047345D">
      <w:pPr>
        <w:shd w:val="clear" w:color="auto" w:fill="FFFFFF"/>
        <w:spacing w:after="0" w:line="240" w:lineRule="auto"/>
        <w:ind w:right="0" w:firstLine="0"/>
        <w:rPr>
          <w:rFonts w:ascii="Calibri" w:hAnsi="Calibri"/>
          <w:color w:val="2C2D2E"/>
          <w:szCs w:val="24"/>
        </w:rPr>
      </w:pPr>
      <w:r>
        <w:rPr>
          <w:color w:val="2C2D2E"/>
          <w:szCs w:val="24"/>
        </w:rPr>
        <w:t xml:space="preserve">               П</w:t>
      </w:r>
      <w:r w:rsidRPr="0047345D">
        <w:rPr>
          <w:color w:val="2C2D2E"/>
          <w:szCs w:val="24"/>
        </w:rPr>
        <w:t>риказ</w:t>
      </w:r>
      <w:r>
        <w:rPr>
          <w:color w:val="2C2D2E"/>
          <w:szCs w:val="24"/>
        </w:rPr>
        <w:t xml:space="preserve"> </w:t>
      </w:r>
      <w:r w:rsidRPr="0047345D">
        <w:rPr>
          <w:color w:val="2C2D2E"/>
          <w:szCs w:val="24"/>
        </w:rPr>
        <w:t xml:space="preserve">  </w:t>
      </w:r>
      <w:proofErr w:type="spellStart"/>
      <w:r w:rsidRPr="0047345D">
        <w:rPr>
          <w:color w:val="2C2D2E"/>
          <w:szCs w:val="24"/>
        </w:rPr>
        <w:t>Минобрнауки</w:t>
      </w:r>
      <w:proofErr w:type="spellEnd"/>
      <w:r w:rsidRPr="0047345D">
        <w:rPr>
          <w:color w:val="2C2D2E"/>
          <w:szCs w:val="24"/>
        </w:rPr>
        <w:t xml:space="preserve"> РД от 14 марта 2022 г. №05-02-1-233/22 «О внедрении целевой модели наставничества (ЦМН) в организациях», осуществляющих образовательную деятельность по общеобразовательным, дополнительным, общеобразовательным программам и программам среднего профессионального образования в РД»,</w:t>
      </w:r>
    </w:p>
    <w:p w:rsidR="00E664BF" w:rsidRPr="0047345D" w:rsidRDefault="0047345D" w:rsidP="0047345D">
      <w:pPr>
        <w:shd w:val="clear" w:color="auto" w:fill="FFFFFF"/>
        <w:spacing w:after="0" w:line="240" w:lineRule="auto"/>
        <w:ind w:right="0" w:firstLine="0"/>
        <w:rPr>
          <w:rFonts w:ascii="Calibri" w:hAnsi="Calibri"/>
          <w:color w:val="2C2D2E"/>
          <w:szCs w:val="24"/>
        </w:rPr>
      </w:pPr>
      <w:r>
        <w:rPr>
          <w:color w:val="2C2D2E"/>
          <w:szCs w:val="24"/>
        </w:rPr>
        <w:t xml:space="preserve"> </w:t>
      </w:r>
      <w:r w:rsidRPr="0047345D">
        <w:rPr>
          <w:color w:val="2C2D2E"/>
          <w:szCs w:val="24"/>
        </w:rPr>
        <w:t xml:space="preserve"> </w:t>
      </w:r>
      <w:r>
        <w:rPr>
          <w:color w:val="2C2D2E"/>
          <w:szCs w:val="24"/>
        </w:rPr>
        <w:t xml:space="preserve">          </w:t>
      </w:r>
      <w:r w:rsidRPr="0047345D">
        <w:rPr>
          <w:color w:val="2C2D2E"/>
          <w:szCs w:val="24"/>
        </w:rPr>
        <w:t> </w:t>
      </w:r>
      <w:r>
        <w:rPr>
          <w:color w:val="2C2D2E"/>
          <w:szCs w:val="24"/>
        </w:rPr>
        <w:t>П</w:t>
      </w:r>
      <w:r w:rsidRPr="0047345D">
        <w:rPr>
          <w:color w:val="2C2D2E"/>
          <w:szCs w:val="24"/>
        </w:rPr>
        <w:t>риказ</w:t>
      </w:r>
      <w:r>
        <w:rPr>
          <w:color w:val="2C2D2E"/>
          <w:szCs w:val="24"/>
        </w:rPr>
        <w:t xml:space="preserve"> </w:t>
      </w:r>
      <w:r w:rsidRPr="0047345D">
        <w:rPr>
          <w:color w:val="2C2D2E"/>
          <w:szCs w:val="24"/>
        </w:rPr>
        <w:t xml:space="preserve"> МОН РД  «О реализации приказа Министерства образования РД  и Дорожной карты по внедрению целевой модели наставничества в муниципалитетах и образовательных организациях региона»,</w:t>
      </w:r>
      <w:r w:rsidRPr="0047345D">
        <w:rPr>
          <w:rFonts w:ascii="Calibri" w:hAnsi="Calibri"/>
          <w:color w:val="2C2D2E"/>
          <w:szCs w:val="24"/>
        </w:rPr>
        <w:t> </w:t>
      </w:r>
      <w:hyperlink r:id="rId5" w:tgtFrame="_blank" w:history="1">
        <w:r w:rsidRPr="0047345D">
          <w:rPr>
            <w:color w:val="0000FF"/>
            <w:szCs w:val="24"/>
            <w:shd w:val="clear" w:color="auto" w:fill="FFFFFF"/>
          </w:rPr>
          <w:t>приказ № 05-02-1-233/22 от 14 марта 2022г.</w:t>
        </w:r>
      </w:hyperlink>
      <w:r w:rsidRPr="0047345D">
        <w:rPr>
          <w:color w:val="2C2D2E"/>
          <w:szCs w:val="24"/>
        </w:rPr>
        <w:t> </w:t>
      </w:r>
    </w:p>
    <w:p w:rsidR="00D63919" w:rsidRDefault="00A254DF">
      <w:pPr>
        <w:ind w:left="970" w:right="489" w:firstLine="0"/>
      </w:pPr>
      <w:r>
        <w:t xml:space="preserve">В настоящем Положении используются следующие термины и определения: </w:t>
      </w:r>
    </w:p>
    <w:p w:rsidR="00E664BF" w:rsidRDefault="00A254DF">
      <w:pPr>
        <w:ind w:left="970" w:right="489" w:firstLine="0"/>
      </w:pPr>
      <w:r>
        <w:rPr>
          <w:b/>
          <w:i/>
        </w:rPr>
        <w:t>куратор</w:t>
      </w:r>
      <w:r>
        <w:t xml:space="preserve"> – сотрудник образовательного учреждения, учреждения из числа </w:t>
      </w:r>
    </w:p>
    <w:p w:rsidR="00E664BF" w:rsidRDefault="00A254DF">
      <w:pPr>
        <w:ind w:left="105" w:right="489" w:firstLine="0"/>
      </w:pPr>
      <w:r>
        <w:t xml:space="preserve">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наставничества; </w:t>
      </w:r>
      <w:r>
        <w:rPr>
          <w:b/>
          <w:i/>
        </w:rPr>
        <w:t>наставничество</w:t>
      </w:r>
      <w:r>
        <w:t xml:space="preserve"> – форма обеспечения профессионального становления, </w:t>
      </w:r>
    </w:p>
    <w:p w:rsidR="00D63919" w:rsidRDefault="00A254DF">
      <w:pPr>
        <w:ind w:left="105" w:right="489" w:firstLine="0"/>
      </w:pPr>
      <w:r>
        <w:t xml:space="preserve">развития и адаптации    к   квалифицированному   исполнению   должностных   обязанностей    лиц, в отношении которых осуществляется наставничество; </w:t>
      </w:r>
    </w:p>
    <w:p w:rsidR="00D63919" w:rsidRDefault="00A254DF">
      <w:pPr>
        <w:ind w:left="105" w:right="489" w:firstLine="0"/>
      </w:pPr>
      <w:r>
        <w:rPr>
          <w:b/>
          <w:i/>
        </w:rPr>
        <w:t>форма наставничества</w:t>
      </w:r>
      <w:r>
        <w:t xml:space="preserve"> – способ реализации системы (целевой модели) наставничества педагогических работников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участников; </w:t>
      </w:r>
    </w:p>
    <w:p w:rsidR="00D63919" w:rsidRDefault="00A254DF">
      <w:pPr>
        <w:ind w:left="105" w:right="489" w:firstLine="0"/>
      </w:pPr>
      <w:r>
        <w:rPr>
          <w:b/>
          <w:i/>
        </w:rPr>
        <w:t>персонализированная программа наставничества</w:t>
      </w:r>
      <w: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направленных на устранение выявленных профессиональных затруднений наставляемого и на поддержку его сильных сторон; </w:t>
      </w:r>
    </w:p>
    <w:p w:rsidR="00E664BF" w:rsidRDefault="00A254DF">
      <w:pPr>
        <w:ind w:left="105" w:right="489" w:firstLine="0"/>
      </w:pPr>
      <w:r>
        <w:rPr>
          <w:b/>
          <w:i/>
        </w:rPr>
        <w:t>наставник</w:t>
      </w:r>
      <w:r>
        <w:t xml:space="preserve"> 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наставляемого; </w:t>
      </w:r>
      <w:r>
        <w:rPr>
          <w:b/>
          <w:i/>
        </w:rPr>
        <w:lastRenderedPageBreak/>
        <w:t xml:space="preserve">наставляемый </w:t>
      </w:r>
      <w:r>
        <w:t xml:space="preserve">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    субъектом     собственного непрерывного    личностного и профессионального роста, который формирует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профессионала.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Методологической основой системы (целевой модели) наставничества педагогических работников является понимание наставничества как: </w:t>
      </w:r>
    </w:p>
    <w:p w:rsidR="00E664BF" w:rsidRDefault="00A254DF">
      <w:pPr>
        <w:numPr>
          <w:ilvl w:val="0"/>
          <w:numId w:val="1"/>
        </w:numPr>
        <w:ind w:right="489"/>
      </w:pPr>
      <w:r>
        <w:t xml:space="preserve"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 </w:t>
      </w:r>
    </w:p>
    <w:p w:rsidR="00E664BF" w:rsidRDefault="00A254DF">
      <w:pPr>
        <w:numPr>
          <w:ilvl w:val="0"/>
          <w:numId w:val="1"/>
        </w:numPr>
        <w:ind w:right="489"/>
      </w:pPr>
      <w:r>
        <w:t xml:space="preserve">элемента системы дополнительного профессионального образования, которая обеспечивает непрерывное профессиональное образование педагогов в различных формах повышения квалификации; </w:t>
      </w:r>
    </w:p>
    <w:p w:rsidR="00E664BF" w:rsidRDefault="00A254DF">
      <w:pPr>
        <w:numPr>
          <w:ilvl w:val="0"/>
          <w:numId w:val="1"/>
        </w:numPr>
        <w:ind w:right="489"/>
      </w:pPr>
      <w:r>
        <w:t xml:space="preserve">составной     части     методической     работы     образовательного     учреждения по совершенствованию педагогического мастерства работников, включающую работу с молодыми специалистами, деятельность по адаптации педагогических кадров в новой организации, работу с педагогическими кадрами при вхождении в новую должность, организацию работы с кадрами по итогам аттестации, обучение при введении новых технологий и инноваций, обмен опытом между членами педагогического коллектив. </w:t>
      </w:r>
    </w:p>
    <w:p w:rsidR="00E664BF" w:rsidRDefault="00A254DF">
      <w:pPr>
        <w:ind w:left="105" w:right="489"/>
      </w:pPr>
      <w:r>
        <w:t xml:space="preserve">Система (целевая модель) наставничества педагогических работников носит точечный, индивидуализированный и персонализированный характер, ориентирована на конкретного педагогического работника и призвана решать его личностные, профессиональные и социальные проблемы, имеет гибкую структуру учета особенностей преодоления затруднений наставляемого. </w:t>
      </w:r>
    </w:p>
    <w:p w:rsidR="00E664BF" w:rsidRDefault="00A254DF">
      <w:pPr>
        <w:ind w:left="105" w:right="489"/>
      </w:pPr>
      <w:r>
        <w:t xml:space="preserve">Система (целевая модель) наставничества педагогических работников подразумевает необходимость совместной деятельности наставляемого   и наставника по планированию, реализации, оцениванию и коррекции персонализированной программы наставничества. Участие в системе наставничества не должно наносить ущерба образовательному процессу образовательной организации. </w:t>
      </w:r>
    </w:p>
    <w:p w:rsidR="00E664BF" w:rsidRDefault="00A254DF">
      <w:pPr>
        <w:spacing w:after="24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pStyle w:val="2"/>
        <w:tabs>
          <w:tab w:val="center" w:pos="3188"/>
          <w:tab w:val="center" w:pos="5152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Основные цели и задачи </w:t>
      </w:r>
    </w:p>
    <w:p w:rsidR="00E664BF" w:rsidRDefault="00A254DF">
      <w:pPr>
        <w:spacing w:after="23" w:line="259" w:lineRule="auto"/>
        <w:ind w:right="0" w:firstLine="0"/>
        <w:jc w:val="right"/>
      </w:pPr>
      <w:r>
        <w:rPr>
          <w:b/>
        </w:rPr>
        <w:t xml:space="preserve"> </w:t>
      </w:r>
    </w:p>
    <w:p w:rsidR="00E664BF" w:rsidRDefault="00A254DF">
      <w:pPr>
        <w:spacing w:after="2" w:line="281" w:lineRule="auto"/>
        <w:ind w:left="105" w:right="49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Цель системы (целевой модели) наставничества педагогических работников - создание системы правовых, организационно-педагогических, учебно-методических, управленческих условий и механизмов развития наставничества в образовательном учреждении       для        обеспечения        непрерывного        профессионального        роста и профессионального самоопределения   педагогических   </w:t>
      </w:r>
      <w:proofErr w:type="gramStart"/>
      <w:r>
        <w:t xml:space="preserve">работников,   </w:t>
      </w:r>
      <w:proofErr w:type="gramEnd"/>
      <w:r>
        <w:t xml:space="preserve">самореализации и закрепления в профессии, включая молодых/начинающих педагогических работников. </w:t>
      </w:r>
    </w:p>
    <w:p w:rsidR="00E664BF" w:rsidRDefault="00A254DF">
      <w:pPr>
        <w:tabs>
          <w:tab w:val="center" w:pos="970"/>
          <w:tab w:val="center" w:pos="1959"/>
          <w:tab w:val="center" w:pos="3022"/>
          <w:tab w:val="center" w:pos="4187"/>
          <w:tab w:val="center" w:pos="5332"/>
          <w:tab w:val="center" w:pos="6811"/>
          <w:tab w:val="center" w:pos="8681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Задачи </w:t>
      </w:r>
      <w:r>
        <w:tab/>
        <w:t xml:space="preserve">системы </w:t>
      </w:r>
      <w:r>
        <w:tab/>
        <w:t xml:space="preserve">(целевой </w:t>
      </w:r>
      <w:r>
        <w:tab/>
        <w:t xml:space="preserve">модели) </w:t>
      </w:r>
      <w:r>
        <w:tab/>
        <w:t xml:space="preserve">наставничества </w:t>
      </w:r>
      <w:r>
        <w:tab/>
        <w:t xml:space="preserve">педагогических </w:t>
      </w:r>
    </w:p>
    <w:p w:rsidR="00E664BF" w:rsidRDefault="008B6093" w:rsidP="008B6093">
      <w:pPr>
        <w:ind w:left="105" w:right="489" w:firstLine="0"/>
      </w:pPr>
      <w:r>
        <w:t>работников:</w:t>
      </w:r>
    </w:p>
    <w:p w:rsidR="00E664BF" w:rsidRDefault="00A254DF">
      <w:pPr>
        <w:ind w:left="105" w:right="489"/>
      </w:pPr>
      <w:r>
        <w:t xml:space="preserve">-содействовать повышению правового и социально-профессионального статуса наставников, соблюдению гарантий профессиональных прав и </w:t>
      </w:r>
      <w:proofErr w:type="gramStart"/>
      <w:r>
        <w:t>свобод</w:t>
      </w:r>
      <w:proofErr w:type="gramEnd"/>
      <w:r>
        <w:t xml:space="preserve"> наставляемых; </w:t>
      </w:r>
    </w:p>
    <w:p w:rsidR="00E664BF" w:rsidRDefault="00A254DF">
      <w:pPr>
        <w:ind w:left="105" w:right="489"/>
      </w:pPr>
      <w:r>
        <w:t xml:space="preserve">-способствовать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наставничества; </w:t>
      </w:r>
    </w:p>
    <w:p w:rsidR="00E664BF" w:rsidRDefault="00A254DF">
      <w:pPr>
        <w:ind w:left="105" w:right="489"/>
      </w:pPr>
      <w:r>
        <w:lastRenderedPageBreak/>
        <w:t xml:space="preserve">-содействовать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</w:t>
      </w:r>
    </w:p>
    <w:p w:rsidR="00E664BF" w:rsidRDefault="00A254DF">
      <w:pPr>
        <w:ind w:left="105" w:right="489" w:firstLine="0"/>
      </w:pPr>
      <w:r>
        <w:t xml:space="preserve">проектирования их индивидуальной профессиональной траектории; </w:t>
      </w:r>
    </w:p>
    <w:p w:rsidR="00E664BF" w:rsidRDefault="00A254DF">
      <w:pPr>
        <w:spacing w:after="2" w:line="281" w:lineRule="auto"/>
        <w:ind w:left="105" w:right="490"/>
        <w:jc w:val="left"/>
      </w:pPr>
      <w:r>
        <w:t>-содействовать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способствовать развитию профессиональных компетенций педагогов в условиях циф</w:t>
      </w:r>
      <w:r w:rsidR="008B6093">
        <w:t xml:space="preserve">ровой </w:t>
      </w:r>
      <w:r w:rsidR="008B6093">
        <w:tab/>
        <w:t xml:space="preserve">образовательной </w:t>
      </w:r>
      <w:r w:rsidR="008B6093">
        <w:tab/>
        <w:t xml:space="preserve">среды, </w:t>
      </w:r>
      <w:proofErr w:type="gramStart"/>
      <w:r>
        <w:t>востребованности  использования</w:t>
      </w:r>
      <w:proofErr w:type="gramEnd"/>
      <w:r>
        <w:t xml:space="preserve"> </w:t>
      </w:r>
      <w:r>
        <w:tab/>
        <w:t xml:space="preserve">современных информационно-коммуникативных и 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E664BF" w:rsidRDefault="00A254DF">
      <w:pPr>
        <w:spacing w:after="27" w:line="259" w:lineRule="auto"/>
        <w:ind w:left="10" w:right="492" w:hanging="10"/>
        <w:jc w:val="right"/>
      </w:pPr>
      <w:r>
        <w:t xml:space="preserve">содействовать увеличению числа закрепившихся в профессии педагогических </w:t>
      </w:r>
    </w:p>
    <w:p w:rsidR="00E664BF" w:rsidRDefault="00A254DF">
      <w:pPr>
        <w:ind w:left="105" w:right="489" w:firstLine="0"/>
      </w:pPr>
      <w:r>
        <w:t xml:space="preserve">кадров, в том числе молодых/начинающих педагогов; </w:t>
      </w:r>
    </w:p>
    <w:p w:rsidR="00E664BF" w:rsidRDefault="00A254DF">
      <w:pPr>
        <w:ind w:left="105" w:right="489"/>
      </w:pPr>
      <w:r>
        <w:t xml:space="preserve">-оказывать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в образовательной организации.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Система (целевая модель) наставничества педагогических работников основывается на следующих принципах: </w:t>
      </w:r>
    </w:p>
    <w:p w:rsidR="00E664BF" w:rsidRDefault="00A254DF">
      <w:pPr>
        <w:ind w:left="105" w:right="489"/>
      </w:pPr>
      <w:r>
        <w:t xml:space="preserve">-принцип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  педагогических   работников   независимо   от   ролевой   позиции в системе наставничества; </w:t>
      </w:r>
    </w:p>
    <w:p w:rsidR="00E664BF" w:rsidRDefault="00A254DF">
      <w:pPr>
        <w:ind w:left="105" w:right="489"/>
      </w:pPr>
      <w:r>
        <w:t xml:space="preserve">-принцип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  </w:t>
      </w:r>
      <w:proofErr w:type="gramStart"/>
      <w:r>
        <w:t xml:space="preserve">возможности;   </w:t>
      </w:r>
      <w:proofErr w:type="gramEnd"/>
      <w:r>
        <w:t xml:space="preserve">на   сохранение   индивидуальных приоритетов в формировании наставляемым собственной траектории развития; </w:t>
      </w:r>
    </w:p>
    <w:p w:rsidR="00E664BF" w:rsidRDefault="00A254DF">
      <w:pPr>
        <w:ind w:left="105" w:right="489"/>
      </w:pPr>
      <w:r>
        <w:t xml:space="preserve">-принцип вариативности предполагает возможность образовательных учреждений выбирать наиболее подходящее для конкретных условий формы и виды наставничества; </w:t>
      </w:r>
    </w:p>
    <w:p w:rsidR="00E664BF" w:rsidRDefault="00A254DF">
      <w:pPr>
        <w:ind w:left="105" w:right="489"/>
      </w:pPr>
      <w:r>
        <w:t xml:space="preserve">-принцип системности и стратегической целостности предполагает разработку и реализацию системы (целевой модели) наставничества с максимальным охватом всех необходимых структур системы образования. </w:t>
      </w:r>
    </w:p>
    <w:p w:rsidR="00E664BF" w:rsidRDefault="00A254DF">
      <w:pPr>
        <w:spacing w:after="23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pStyle w:val="2"/>
        <w:ind w:right="697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Организация системы наставничества </w:t>
      </w:r>
    </w:p>
    <w:p w:rsidR="00E664BF" w:rsidRDefault="00A254DF">
      <w:pPr>
        <w:ind w:left="105" w:right="489"/>
      </w:pPr>
      <w:r>
        <w:t xml:space="preserve">3.1. В </w:t>
      </w:r>
      <w:r w:rsidR="008B6093">
        <w:t>МБОУ «НШ-ДС №66»</w:t>
      </w:r>
      <w:r>
        <w:t xml:space="preserve"> применяется форма наставничества «педагог – педагог».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Форма наставничества используются как в одном виде, так и в комплексе в зависимости от запланированных эффектов. </w:t>
      </w:r>
    </w:p>
    <w:p w:rsidR="00E664BF" w:rsidRDefault="00A254DF">
      <w:pPr>
        <w:ind w:left="105" w:right="489"/>
      </w:pPr>
      <w:r>
        <w:rPr>
          <w:b/>
          <w:i/>
        </w:rPr>
        <w:t xml:space="preserve">Виртуальное (дистанционное) наставничество </w:t>
      </w:r>
      <w:r>
        <w:t xml:space="preserve">– дистанционная форма организации наставничества с использованием информационно-коммуникационных технологий, таких,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E664BF" w:rsidRDefault="00A254DF">
      <w:pPr>
        <w:ind w:left="105" w:right="489"/>
      </w:pPr>
      <w:r>
        <w:rPr>
          <w:b/>
          <w:i/>
        </w:rPr>
        <w:t xml:space="preserve">Наставничество в группе </w:t>
      </w:r>
      <w:r>
        <w:t xml:space="preserve">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E664BF" w:rsidRDefault="00A254DF">
      <w:pPr>
        <w:ind w:left="105" w:right="489"/>
      </w:pPr>
      <w:r>
        <w:rPr>
          <w:b/>
          <w:i/>
        </w:rPr>
        <w:t xml:space="preserve">Краткосрочное     или     целеполагающее      наставничество     </w:t>
      </w:r>
      <w:r>
        <w:t xml:space="preserve">–      наставник и наставляемый встречаются по заранее установленному графику для постановки конкретных </w:t>
      </w:r>
      <w:r>
        <w:lastRenderedPageBreak/>
        <w:t>целей, ориентированных на определенные краткосрочные результаты. Наставляемый    должен    приложит</w:t>
      </w:r>
      <w:r w:rsidR="008B6093">
        <w:t xml:space="preserve">ь    определенные    </w:t>
      </w:r>
      <w:proofErr w:type="gramStart"/>
      <w:r w:rsidR="008B6093">
        <w:t xml:space="preserve">усилия,   </w:t>
      </w:r>
      <w:proofErr w:type="gramEnd"/>
      <w:r>
        <w:t xml:space="preserve">чтобы    проявить    себя в период между встречами и достичь поставленных целей. </w:t>
      </w:r>
    </w:p>
    <w:p w:rsidR="00E664BF" w:rsidRDefault="00A254DF">
      <w:pPr>
        <w:ind w:left="105" w:right="489"/>
      </w:pPr>
      <w:r>
        <w:rPr>
          <w:b/>
          <w:i/>
        </w:rPr>
        <w:t xml:space="preserve">Реверсивное наставничество </w:t>
      </w:r>
      <w:r>
        <w:t xml:space="preserve"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E664BF" w:rsidRDefault="00A254DF">
      <w:pPr>
        <w:ind w:left="105" w:right="489"/>
      </w:pPr>
      <w:r>
        <w:rPr>
          <w:b/>
          <w:i/>
        </w:rPr>
        <w:t xml:space="preserve">Ситуационное      наставничество      </w:t>
      </w:r>
      <w:r>
        <w:t xml:space="preserve">–      наставник      оказывает     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E664BF" w:rsidRDefault="00A254DF">
      <w:pPr>
        <w:ind w:left="105" w:right="489"/>
      </w:pPr>
      <w:r>
        <w:rPr>
          <w:b/>
          <w:i/>
        </w:rPr>
        <w:t xml:space="preserve">Скоростное наставничество </w:t>
      </w:r>
      <w:r>
        <w:t xml:space="preserve"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E664BF" w:rsidRDefault="00A254DF">
      <w:pPr>
        <w:ind w:left="105" w:right="489"/>
      </w:pPr>
      <w:r>
        <w:rPr>
          <w:b/>
          <w:i/>
        </w:rPr>
        <w:t xml:space="preserve">Традиционная форма наставничества </w:t>
      </w:r>
      <w:r>
        <w:rPr>
          <w:i/>
        </w:rPr>
        <w:t xml:space="preserve">(«один-на-один») </w:t>
      </w:r>
      <w:r>
        <w:t xml:space="preserve">– взаимодействие между более опытным и начинающим работником в течение определенного продолжительного   времени. Обычно   проводится отбор наставника и наставляемого по определенным критериям: опыт, навыки, личностные характеристики и др. </w:t>
      </w:r>
    </w:p>
    <w:p w:rsidR="00E664BF" w:rsidRDefault="00A254DF">
      <w:pPr>
        <w:ind w:left="105" w:right="489"/>
      </w:pPr>
      <w:r>
        <w:rPr>
          <w:b/>
          <w:i/>
        </w:rPr>
        <w:t xml:space="preserve">Форма наставничества «учитель – учитель» </w:t>
      </w:r>
      <w:r>
        <w:t>– способ реализации целевой модели наставничества через организацию взаимодействия наставнической пары «учител</w:t>
      </w:r>
      <w:r w:rsidR="00A40806">
        <w:t xml:space="preserve">ь-профессионал   –   </w:t>
      </w:r>
      <w:proofErr w:type="gramStart"/>
      <w:r w:rsidR="00A40806">
        <w:t xml:space="preserve">учитель,  </w:t>
      </w:r>
      <w:r>
        <w:t>вовлеченный</w:t>
      </w:r>
      <w:proofErr w:type="gramEnd"/>
      <w:r>
        <w:t xml:space="preserve">    в    различные   формы    поддержки и сопровождения». </w:t>
      </w:r>
    </w:p>
    <w:p w:rsidR="00E664BF" w:rsidRDefault="00A254DF">
      <w:pPr>
        <w:ind w:left="105" w:right="489"/>
      </w:pPr>
      <w:r>
        <w:rPr>
          <w:b/>
          <w:i/>
        </w:rPr>
        <w:t xml:space="preserve">Форма наставничества «руководитель образовательной организации – учитель» </w:t>
      </w:r>
      <w:r>
        <w:t xml:space="preserve">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 xml:space="preserve">Педагогический работник назначается наставником с его письменного согласия, приказом директора. </w:t>
      </w:r>
    </w:p>
    <w:p w:rsidR="00E664BF" w:rsidRDefault="00A254DF">
      <w:pPr>
        <w:tabs>
          <w:tab w:val="center" w:pos="965"/>
          <w:tab w:val="center" w:pos="1970"/>
        </w:tabs>
        <w:spacing w:after="24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  <w:r>
        <w:rPr>
          <w:b/>
          <w:i/>
        </w:rPr>
        <w:t xml:space="preserve">Директор: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</w:t>
      </w:r>
      <w:r w:rsidR="008B6093">
        <w:t>МБОУ «НШ-ДС №66»</w:t>
      </w:r>
      <w:r>
        <w:t xml:space="preserve">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E664BF" w:rsidRDefault="00A254DF">
      <w:pPr>
        <w:numPr>
          <w:ilvl w:val="0"/>
          <w:numId w:val="2"/>
        </w:numPr>
        <w:spacing w:after="27" w:line="259" w:lineRule="auto"/>
        <w:ind w:right="489"/>
      </w:pPr>
      <w:r>
        <w:t xml:space="preserve">утверждает </w:t>
      </w:r>
      <w:r>
        <w:tab/>
        <w:t xml:space="preserve">Дорожную </w:t>
      </w:r>
      <w:r>
        <w:tab/>
        <w:t xml:space="preserve">карту </w:t>
      </w:r>
      <w:r>
        <w:tab/>
        <w:t xml:space="preserve">(план </w:t>
      </w:r>
      <w:r>
        <w:tab/>
        <w:t xml:space="preserve">мероприятий) </w:t>
      </w:r>
      <w:r>
        <w:tab/>
        <w:t xml:space="preserve">по </w:t>
      </w:r>
      <w:r>
        <w:tab/>
        <w:t>реализации</w:t>
      </w:r>
    </w:p>
    <w:p w:rsidR="00E664BF" w:rsidRDefault="00A254DF">
      <w:pPr>
        <w:ind w:left="105" w:right="489" w:firstLine="0"/>
      </w:pPr>
      <w:r>
        <w:t xml:space="preserve">Положения о системе наставничества педагогических </w:t>
      </w:r>
      <w:proofErr w:type="gramStart"/>
      <w:r>
        <w:t xml:space="preserve">работников </w:t>
      </w:r>
      <w:r w:rsidR="008B6093">
        <w:t xml:space="preserve"> МБОУ</w:t>
      </w:r>
      <w:proofErr w:type="gramEnd"/>
      <w:r w:rsidR="008B6093">
        <w:t xml:space="preserve"> «НШ-ДС №66»;  </w:t>
      </w:r>
      <w:r>
        <w:t xml:space="preserve">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E664BF" w:rsidRDefault="00A254DF">
      <w:pPr>
        <w:numPr>
          <w:ilvl w:val="0"/>
          <w:numId w:val="2"/>
        </w:numPr>
        <w:ind w:right="489"/>
      </w:pPr>
      <w:r>
        <w:lastRenderedPageBreak/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 xml:space="preserve">, семинарах по проблемам наставничества и т.п.); </w:t>
      </w:r>
    </w:p>
    <w:p w:rsidR="00E664BF" w:rsidRDefault="00A254DF">
      <w:pPr>
        <w:numPr>
          <w:ilvl w:val="0"/>
          <w:numId w:val="2"/>
        </w:numPr>
        <w:spacing w:after="2" w:line="281" w:lineRule="auto"/>
        <w:ind w:right="489"/>
      </w:pPr>
      <w:r>
        <w:t xml:space="preserve">способствует </w:t>
      </w:r>
      <w:r>
        <w:tab/>
        <w:t xml:space="preserve">организации </w:t>
      </w:r>
      <w:r>
        <w:tab/>
        <w:t xml:space="preserve">условий </w:t>
      </w:r>
      <w:r>
        <w:tab/>
        <w:t xml:space="preserve">для </w:t>
      </w:r>
      <w:r>
        <w:tab/>
        <w:t xml:space="preserve">непрерывного </w:t>
      </w:r>
      <w:r>
        <w:tab/>
        <w:t xml:space="preserve">повышения профессионального      мастерства      педагогических      </w:t>
      </w:r>
      <w:proofErr w:type="gramStart"/>
      <w:r>
        <w:t xml:space="preserve">работников,   </w:t>
      </w:r>
      <w:proofErr w:type="gramEnd"/>
      <w:r>
        <w:t xml:space="preserve">   аккумулирования и распространения лучших практик наставничества педагогических работников. 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  <w:r>
        <w:rPr>
          <w:b/>
          <w:i/>
        </w:rPr>
        <w:t xml:space="preserve">Куратор реализации программ наставничества: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назначается директором;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своевременно актуализирует информацию о наличии в </w:t>
      </w:r>
      <w:r w:rsidR="008B6093">
        <w:t>МБОУ «НШ-ДС №</w:t>
      </w:r>
      <w:proofErr w:type="gramStart"/>
      <w:r w:rsidR="008B6093">
        <w:t xml:space="preserve">66» </w:t>
      </w:r>
      <w:r>
        <w:t xml:space="preserve"> педагогов</w:t>
      </w:r>
      <w:proofErr w:type="gramEnd"/>
      <w:r>
        <w:t xml:space="preserve">, которых необходимо включить в наставническую деятельность в качестве наставляемых; </w:t>
      </w:r>
    </w:p>
    <w:p w:rsidR="00E664BF" w:rsidRDefault="00A254DF" w:rsidP="008B6093">
      <w:pPr>
        <w:numPr>
          <w:ilvl w:val="0"/>
          <w:numId w:val="2"/>
        </w:numPr>
        <w:ind w:right="489"/>
      </w:pPr>
      <w:r>
        <w:t xml:space="preserve">разрабатывает </w:t>
      </w:r>
      <w:r>
        <w:tab/>
        <w:t xml:space="preserve">Дорожную </w:t>
      </w:r>
      <w:r>
        <w:tab/>
        <w:t xml:space="preserve">карту </w:t>
      </w:r>
      <w:r>
        <w:tab/>
        <w:t xml:space="preserve">(план </w:t>
      </w:r>
      <w:r>
        <w:tab/>
        <w:t xml:space="preserve">мероприятий) </w:t>
      </w:r>
      <w:r>
        <w:tab/>
        <w:t xml:space="preserve">по </w:t>
      </w:r>
      <w:r>
        <w:tab/>
        <w:t xml:space="preserve">реализации Положения о системе наставничества педагогических работников в </w:t>
      </w:r>
      <w:r w:rsidR="008B6093">
        <w:t>МБОУ «НШ-ДС №66»;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ведет банк (персонифицированный учет) наставников и наставляемых, в том числе в цифровом формате с использованием ресурсов официального сайта </w:t>
      </w:r>
      <w:r w:rsidR="008B6093">
        <w:t>учреждения</w:t>
      </w:r>
      <w:r>
        <w:t xml:space="preserve"> /страницы;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 наставниками, </w:t>
      </w:r>
    </w:p>
    <w:p w:rsidR="00E664BF" w:rsidRDefault="00A254DF" w:rsidP="008B6093">
      <w:pPr>
        <w:ind w:left="105" w:right="489"/>
        <w:jc w:val="left"/>
      </w:pPr>
      <w:r>
        <w:t xml:space="preserve">-осуществляет          координацию          деятельности          по          наставничеству с </w:t>
      </w:r>
      <w:r>
        <w:tab/>
        <w:t xml:space="preserve">ответственными </w:t>
      </w:r>
      <w:r>
        <w:tab/>
        <w:t xml:space="preserve">и </w:t>
      </w:r>
      <w:r>
        <w:tab/>
        <w:t xml:space="preserve">неформальными </w:t>
      </w:r>
      <w:r>
        <w:tab/>
        <w:t xml:space="preserve">представителями </w:t>
      </w:r>
      <w:r>
        <w:tab/>
        <w:t xml:space="preserve">региональной </w:t>
      </w:r>
      <w:r>
        <w:tab/>
        <w:t xml:space="preserve">системы </w:t>
      </w:r>
    </w:p>
    <w:p w:rsidR="00E664BF" w:rsidRDefault="00A254DF" w:rsidP="008B6093">
      <w:pPr>
        <w:ind w:left="105" w:right="489" w:firstLine="0"/>
        <w:jc w:val="left"/>
      </w:pPr>
      <w:r>
        <w:t xml:space="preserve">наставничества, с сетевыми педагогическими сообществами; </w:t>
      </w:r>
    </w:p>
    <w:p w:rsidR="00E664BF" w:rsidRDefault="008B6093" w:rsidP="008B6093">
      <w:pPr>
        <w:ind w:right="489" w:firstLine="0"/>
      </w:pPr>
      <w:r>
        <w:t xml:space="preserve">                - </w:t>
      </w:r>
      <w:r w:rsidR="00A254DF">
        <w:t xml:space="preserve">курирует процесс разработки и реализации персонализированных программ наставничества; </w:t>
      </w:r>
    </w:p>
    <w:p w:rsidR="00E664BF" w:rsidRDefault="00A254DF">
      <w:pPr>
        <w:numPr>
          <w:ilvl w:val="0"/>
          <w:numId w:val="2"/>
        </w:numPr>
        <w:spacing w:after="2" w:line="281" w:lineRule="auto"/>
        <w:ind w:right="489"/>
      </w:pPr>
      <w:r>
        <w:t xml:space="preserve">осуществляет мониторинг эффективности и результативности </w:t>
      </w:r>
      <w:r>
        <w:tab/>
        <w:t xml:space="preserve">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</w:t>
      </w:r>
      <w:r>
        <w:tab/>
        <w:t xml:space="preserve">формирует </w:t>
      </w:r>
      <w:r>
        <w:tab/>
        <w:t xml:space="preserve">итоговый </w:t>
      </w:r>
      <w:r>
        <w:tab/>
        <w:t xml:space="preserve">аналитический </w:t>
      </w:r>
      <w:r>
        <w:tab/>
        <w:t xml:space="preserve">отчет </w:t>
      </w:r>
      <w:r>
        <w:tab/>
        <w:t xml:space="preserve">о </w:t>
      </w:r>
      <w:r>
        <w:tab/>
        <w:t xml:space="preserve">реализации </w:t>
      </w:r>
      <w:r>
        <w:tab/>
        <w:t xml:space="preserve">системы наставничества, </w:t>
      </w:r>
      <w:r>
        <w:tab/>
        <w:t xml:space="preserve">реализации </w:t>
      </w:r>
      <w:r>
        <w:tab/>
        <w:t xml:space="preserve">персонализированных </w:t>
      </w:r>
      <w:r>
        <w:tab/>
        <w:t xml:space="preserve">программ </w:t>
      </w:r>
      <w:r>
        <w:tab/>
        <w:t xml:space="preserve">наставничества педагогических работников; фиксирует данные о количестве участников персонализированных программ </w:t>
      </w:r>
    </w:p>
    <w:p w:rsidR="00E664BF" w:rsidRDefault="00A254DF">
      <w:pPr>
        <w:ind w:left="105" w:right="489" w:firstLine="0"/>
      </w:pPr>
      <w:r>
        <w:t xml:space="preserve">наставничества в формах статистического наблюдения. </w:t>
      </w:r>
    </w:p>
    <w:p w:rsidR="00E664BF" w:rsidRDefault="00A254DF" w:rsidP="008B6093">
      <w:pPr>
        <w:spacing w:after="31" w:line="259" w:lineRule="auto"/>
        <w:ind w:right="0" w:firstLine="0"/>
      </w:pPr>
      <w:r>
        <w:t xml:space="preserve"> </w:t>
      </w:r>
    </w:p>
    <w:p w:rsidR="008B6093" w:rsidRPr="008B6093" w:rsidRDefault="00A254DF" w:rsidP="008B6093">
      <w:pPr>
        <w:pStyle w:val="a3"/>
        <w:numPr>
          <w:ilvl w:val="1"/>
          <w:numId w:val="2"/>
        </w:numPr>
        <w:spacing w:after="11" w:line="271" w:lineRule="auto"/>
        <w:ind w:right="2046"/>
      </w:pPr>
      <w:r w:rsidRPr="008B6093">
        <w:rPr>
          <w:b/>
        </w:rPr>
        <w:t xml:space="preserve">Права и обязанности наставника </w:t>
      </w:r>
      <w:r w:rsidRPr="008B6093">
        <w:rPr>
          <w:rFonts w:ascii="Arial" w:eastAsia="Arial" w:hAnsi="Arial" w:cs="Arial"/>
          <w:b/>
          <w:i/>
        </w:rPr>
        <w:t xml:space="preserve"> </w:t>
      </w:r>
    </w:p>
    <w:p w:rsidR="00E664BF" w:rsidRDefault="00A254DF" w:rsidP="008B6093">
      <w:pPr>
        <w:pStyle w:val="a3"/>
        <w:spacing w:after="11" w:line="271" w:lineRule="auto"/>
        <w:ind w:left="1665" w:right="2046" w:firstLine="0"/>
      </w:pPr>
      <w:r w:rsidRPr="008B6093">
        <w:rPr>
          <w:b/>
          <w:i/>
        </w:rPr>
        <w:t xml:space="preserve">Права наставника: </w:t>
      </w:r>
    </w:p>
    <w:p w:rsidR="00E664BF" w:rsidRDefault="00A254DF">
      <w:pPr>
        <w:numPr>
          <w:ilvl w:val="0"/>
          <w:numId w:val="2"/>
        </w:numPr>
        <w:ind w:right="489"/>
      </w:pPr>
      <w:r>
        <w:t>привлекать для оказания помощи наставляемому других педагогических работников</w:t>
      </w:r>
      <w:r w:rsidR="008B6093">
        <w:t xml:space="preserve"> МБОУ «НШ-ДС №</w:t>
      </w:r>
      <w:proofErr w:type="gramStart"/>
      <w:r w:rsidR="008B6093">
        <w:t xml:space="preserve">66»  </w:t>
      </w:r>
      <w:r>
        <w:t>с</w:t>
      </w:r>
      <w:proofErr w:type="gramEnd"/>
      <w:r>
        <w:t xml:space="preserve"> их согласия; </w:t>
      </w:r>
    </w:p>
    <w:p w:rsidR="00E664BF" w:rsidRDefault="00A254DF" w:rsidP="008B6093">
      <w:pPr>
        <w:numPr>
          <w:ilvl w:val="0"/>
          <w:numId w:val="2"/>
        </w:numPr>
        <w:spacing w:after="2" w:line="281" w:lineRule="auto"/>
        <w:ind w:right="489"/>
        <w:jc w:val="left"/>
      </w:pPr>
      <w:r>
        <w:t xml:space="preserve">знакомиться </w:t>
      </w:r>
      <w:r>
        <w:tab/>
        <w:t xml:space="preserve">в </w:t>
      </w:r>
      <w:r>
        <w:tab/>
        <w:t xml:space="preserve">установленном </w:t>
      </w:r>
      <w:r>
        <w:tab/>
        <w:t xml:space="preserve">порядке </w:t>
      </w:r>
      <w:r>
        <w:tab/>
        <w:t xml:space="preserve">с материалами </w:t>
      </w:r>
      <w:r>
        <w:tab/>
        <w:t xml:space="preserve">личного </w:t>
      </w:r>
      <w:r>
        <w:tab/>
        <w:t xml:space="preserve">дела наставляемого или получать другую информацию о лице, в отношении которого осуществляется наставничество;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обращаться с заявлением к куратору и директору </w:t>
      </w:r>
      <w:r w:rsidR="008B6093">
        <w:t>МБОУ «НШ-ДС №</w:t>
      </w:r>
      <w:proofErr w:type="gramStart"/>
      <w:r w:rsidR="008B6093">
        <w:t xml:space="preserve">66» </w:t>
      </w:r>
      <w:r>
        <w:t xml:space="preserve">  </w:t>
      </w:r>
      <w:proofErr w:type="gramEnd"/>
      <w:r>
        <w:t xml:space="preserve">с просьбой о сложении с него обязанностей наставника; </w:t>
      </w:r>
    </w:p>
    <w:p w:rsidR="008B6093" w:rsidRPr="008B6093" w:rsidRDefault="00A254DF">
      <w:pPr>
        <w:numPr>
          <w:ilvl w:val="0"/>
          <w:numId w:val="2"/>
        </w:numPr>
        <w:spacing w:after="2" w:line="281" w:lineRule="auto"/>
        <w:ind w:right="489"/>
      </w:pPr>
      <w:r>
        <w:t xml:space="preserve">осуществлять мониторинг деятельности наставляемого в форме личной проверки выполнения заданий. 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</w:p>
    <w:p w:rsidR="00E664BF" w:rsidRDefault="008B6093" w:rsidP="008B6093">
      <w:pPr>
        <w:spacing w:after="2" w:line="281" w:lineRule="auto"/>
        <w:ind w:left="945" w:right="489" w:firstLine="0"/>
      </w:pPr>
      <w:r>
        <w:rPr>
          <w:rFonts w:ascii="Arial" w:eastAsia="Arial" w:hAnsi="Arial" w:cs="Arial"/>
          <w:b/>
          <w:i/>
        </w:rPr>
        <w:t xml:space="preserve">         </w:t>
      </w:r>
      <w:r w:rsidR="00A254DF">
        <w:rPr>
          <w:b/>
          <w:i/>
        </w:rPr>
        <w:t xml:space="preserve">Обязанности наставника: </w:t>
      </w:r>
    </w:p>
    <w:p w:rsidR="00E664BF" w:rsidRDefault="00A254DF">
      <w:pPr>
        <w:numPr>
          <w:ilvl w:val="0"/>
          <w:numId w:val="2"/>
        </w:numPr>
        <w:ind w:right="489"/>
      </w:pPr>
      <w:r>
        <w:lastRenderedPageBreak/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наставничества; </w:t>
      </w:r>
    </w:p>
    <w:p w:rsidR="00E664BF" w:rsidRDefault="00A254DF">
      <w:pPr>
        <w:numPr>
          <w:ilvl w:val="0"/>
          <w:numId w:val="2"/>
        </w:numPr>
        <w:spacing w:after="2" w:line="281" w:lineRule="auto"/>
        <w:ind w:right="489"/>
      </w:pPr>
      <w:r>
        <w:t xml:space="preserve">осуществлять </w:t>
      </w:r>
      <w:r>
        <w:tab/>
        <w:t xml:space="preserve">включение </w:t>
      </w:r>
      <w:r>
        <w:tab/>
        <w:t xml:space="preserve">молодого/начинающего </w:t>
      </w:r>
      <w:r>
        <w:tab/>
        <w:t>специалиста в общес</w:t>
      </w:r>
      <w:r w:rsidR="00A40806">
        <w:t xml:space="preserve">твенную   жизнь   коллектива, </w:t>
      </w:r>
      <w:r>
        <w:t xml:space="preserve">содействовать   расширению   общекультурного и профессионального кругозора, в </w:t>
      </w:r>
      <w:proofErr w:type="spellStart"/>
      <w:r>
        <w:t>т.ч</w:t>
      </w:r>
      <w:proofErr w:type="spellEnd"/>
      <w:r>
        <w:t xml:space="preserve">. и на личном примере;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создавать    условия     для     созидания    </w:t>
      </w:r>
      <w:r w:rsidR="00A40806">
        <w:t xml:space="preserve"> и     научного     </w:t>
      </w:r>
      <w:proofErr w:type="gramStart"/>
      <w:r w:rsidR="00A40806">
        <w:t xml:space="preserve">поиска,   </w:t>
      </w:r>
      <w:proofErr w:type="gramEnd"/>
      <w:r>
        <w:t xml:space="preserve">творчества в педагогическом процессе через привлечение к инновационной деятельности;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содействовать </w:t>
      </w:r>
      <w:r>
        <w:tab/>
        <w:t>ук</w:t>
      </w:r>
      <w:r w:rsidR="008B6093">
        <w:t xml:space="preserve">реплению </w:t>
      </w:r>
      <w:r w:rsidR="008B6093">
        <w:tab/>
        <w:t xml:space="preserve">и </w:t>
      </w:r>
      <w:r w:rsidR="008B6093">
        <w:tab/>
        <w:t xml:space="preserve">повышению </w:t>
      </w:r>
      <w:r w:rsidR="008B6093">
        <w:tab/>
        <w:t xml:space="preserve">уровня </w:t>
      </w:r>
      <w:r>
        <w:t xml:space="preserve">престижности </w:t>
      </w:r>
    </w:p>
    <w:p w:rsidR="00E664BF" w:rsidRDefault="00A254DF">
      <w:pPr>
        <w:spacing w:after="2" w:line="281" w:lineRule="auto"/>
        <w:ind w:left="105" w:right="490" w:firstLine="0"/>
        <w:jc w:val="left"/>
      </w:pPr>
      <w:r>
        <w:t xml:space="preserve">преподавательской       </w:t>
      </w:r>
      <w:proofErr w:type="gramStart"/>
      <w:r>
        <w:t xml:space="preserve">деятельности,   </w:t>
      </w:r>
      <w:proofErr w:type="gramEnd"/>
      <w:r>
        <w:t xml:space="preserve">    организуя        участие        в        мероприятиях для молодых/начинающих педагогов различных уровней (профессиональные конкурсы, конференции, форумы и др.); </w:t>
      </w:r>
    </w:p>
    <w:p w:rsidR="00E664BF" w:rsidRDefault="00A254DF" w:rsidP="008B6093">
      <w:pPr>
        <w:numPr>
          <w:ilvl w:val="0"/>
          <w:numId w:val="2"/>
        </w:numPr>
        <w:spacing w:after="2" w:line="281" w:lineRule="auto"/>
        <w:ind w:right="489"/>
        <w:jc w:val="left"/>
      </w:pPr>
      <w:r>
        <w:t xml:space="preserve">участвовать в обсуждении вопросов, связанных с педагогической деятельностью наставляемого, </w:t>
      </w:r>
      <w:r>
        <w:tab/>
        <w:t xml:space="preserve">вносить </w:t>
      </w:r>
      <w:r>
        <w:tab/>
        <w:t xml:space="preserve">предложения </w:t>
      </w:r>
      <w:r>
        <w:tab/>
        <w:t xml:space="preserve">о </w:t>
      </w:r>
      <w:r>
        <w:tab/>
        <w:t xml:space="preserve">его </w:t>
      </w:r>
      <w:r>
        <w:tab/>
        <w:t xml:space="preserve">поощрении </w:t>
      </w:r>
      <w:r>
        <w:tab/>
        <w:t xml:space="preserve">или </w:t>
      </w:r>
      <w:r>
        <w:tab/>
        <w:t xml:space="preserve">применении </w:t>
      </w:r>
      <w:r>
        <w:tab/>
        <w:t xml:space="preserve">мер дисциплинарного воздействия; </w:t>
      </w:r>
    </w:p>
    <w:p w:rsidR="00E664BF" w:rsidRDefault="00A254DF">
      <w:pPr>
        <w:numPr>
          <w:ilvl w:val="0"/>
          <w:numId w:val="2"/>
        </w:numPr>
        <w:spacing w:after="2" w:line="281" w:lineRule="auto"/>
        <w:ind w:right="489"/>
      </w:pPr>
      <w:r>
        <w:t xml:space="preserve">рекомендовать    участие    наставляемого    в   профессиональных   региональных и федеральных конкурсах, оказывать всестороннюю поддержку и методическое сопровождение. </w:t>
      </w:r>
    </w:p>
    <w:p w:rsidR="00E664BF" w:rsidRDefault="00A254DF">
      <w:pPr>
        <w:spacing w:after="27" w:line="259" w:lineRule="auto"/>
        <w:ind w:right="0" w:firstLine="0"/>
        <w:jc w:val="left"/>
      </w:pPr>
      <w:r>
        <w:t xml:space="preserve"> </w:t>
      </w:r>
    </w:p>
    <w:p w:rsidR="008B6093" w:rsidRPr="008B6093" w:rsidRDefault="00A254DF" w:rsidP="008B6093">
      <w:pPr>
        <w:pStyle w:val="a3"/>
        <w:numPr>
          <w:ilvl w:val="1"/>
          <w:numId w:val="2"/>
        </w:numPr>
        <w:spacing w:after="11" w:line="271" w:lineRule="auto"/>
        <w:ind w:right="2046"/>
        <w:rPr>
          <w:rFonts w:ascii="Arial" w:eastAsia="Arial" w:hAnsi="Arial" w:cs="Arial"/>
          <w:b/>
          <w:i/>
        </w:rPr>
      </w:pPr>
      <w:r w:rsidRPr="008B6093">
        <w:rPr>
          <w:b/>
        </w:rPr>
        <w:t xml:space="preserve">Права и обязанности наставляемого </w:t>
      </w:r>
      <w:r w:rsidRPr="008B6093">
        <w:rPr>
          <w:rFonts w:ascii="Arial" w:eastAsia="Arial" w:hAnsi="Arial" w:cs="Arial"/>
          <w:b/>
          <w:i/>
        </w:rPr>
        <w:t xml:space="preserve"> </w:t>
      </w:r>
      <w:r w:rsidRPr="008B6093">
        <w:rPr>
          <w:rFonts w:ascii="Arial" w:eastAsia="Arial" w:hAnsi="Arial" w:cs="Arial"/>
          <w:b/>
          <w:i/>
        </w:rPr>
        <w:tab/>
      </w:r>
    </w:p>
    <w:p w:rsidR="00E664BF" w:rsidRDefault="00A254DF" w:rsidP="008B6093">
      <w:pPr>
        <w:spacing w:after="11" w:line="271" w:lineRule="auto"/>
        <w:ind w:right="2046"/>
      </w:pPr>
      <w:r>
        <w:rPr>
          <w:b/>
          <w:i/>
        </w:rPr>
        <w:t xml:space="preserve">Права наставляемого: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систематически повышать свой профессиональный уровень; </w:t>
      </w:r>
    </w:p>
    <w:p w:rsidR="00E664BF" w:rsidRDefault="00A254DF">
      <w:pPr>
        <w:numPr>
          <w:ilvl w:val="0"/>
          <w:numId w:val="2"/>
        </w:numPr>
        <w:ind w:right="489"/>
      </w:pPr>
      <w:r>
        <w:t xml:space="preserve">участвовать в составлении персонализированной программы наставничества педагогических работников; </w:t>
      </w:r>
    </w:p>
    <w:p w:rsidR="00E664BF" w:rsidRDefault="00A254DF">
      <w:pPr>
        <w:numPr>
          <w:ilvl w:val="0"/>
          <w:numId w:val="2"/>
        </w:numPr>
        <w:ind w:right="489"/>
      </w:pPr>
      <w:r>
        <w:t>обращаться     к      наставнику     за      помо</w:t>
      </w:r>
      <w:r w:rsidR="00A40806">
        <w:t xml:space="preserve">щью      по      </w:t>
      </w:r>
      <w:proofErr w:type="gramStart"/>
      <w:r w:rsidR="00A40806">
        <w:t xml:space="preserve">вопросам,   </w:t>
      </w:r>
      <w:proofErr w:type="gramEnd"/>
      <w:r w:rsidR="00A40806">
        <w:t xml:space="preserve">  </w:t>
      </w:r>
      <w:r>
        <w:t xml:space="preserve">связанным с должностными обязанностями, профессиональной деятельностью; </w:t>
      </w:r>
    </w:p>
    <w:p w:rsidR="00E664BF" w:rsidRDefault="00A254DF">
      <w:pPr>
        <w:spacing w:after="2" w:line="281" w:lineRule="auto"/>
        <w:ind w:left="105" w:right="490"/>
        <w:jc w:val="left"/>
      </w:pPr>
      <w:r>
        <w:t xml:space="preserve">-вносить </w:t>
      </w:r>
      <w:r>
        <w:tab/>
        <w:t xml:space="preserve">на </w:t>
      </w:r>
      <w:r>
        <w:tab/>
        <w:t xml:space="preserve">рассмотрение </w:t>
      </w:r>
      <w:r>
        <w:tab/>
        <w:t xml:space="preserve">предложения </w:t>
      </w:r>
      <w:r>
        <w:tab/>
        <w:t xml:space="preserve">по </w:t>
      </w:r>
      <w:r>
        <w:tab/>
        <w:t xml:space="preserve">совершенствованию персонализированных </w:t>
      </w:r>
      <w:r>
        <w:tab/>
        <w:t xml:space="preserve">программ </w:t>
      </w:r>
      <w:r>
        <w:tab/>
        <w:t xml:space="preserve">наставничества </w:t>
      </w:r>
      <w:r>
        <w:tab/>
        <w:t xml:space="preserve">педагогических </w:t>
      </w:r>
      <w:r>
        <w:tab/>
        <w:t xml:space="preserve">работников образовательной организации; </w:t>
      </w:r>
    </w:p>
    <w:p w:rsidR="00E664BF" w:rsidRDefault="00A254DF">
      <w:pPr>
        <w:ind w:left="105" w:right="489"/>
      </w:pPr>
      <w:r>
        <w:t xml:space="preserve">-обращаться   к    куратору    и    руководителю    образовательной    организации с ходатайством о замене наставника. </w:t>
      </w:r>
    </w:p>
    <w:p w:rsidR="00E664BF" w:rsidRDefault="00A254DF">
      <w:pPr>
        <w:tabs>
          <w:tab w:val="center" w:pos="1593"/>
        </w:tabs>
        <w:ind w:left="-307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Обязанности наставляемого: </w:t>
      </w:r>
    </w:p>
    <w:p w:rsidR="00E664BF" w:rsidRDefault="00A254DF">
      <w:pPr>
        <w:ind w:left="105" w:right="489"/>
      </w:pPr>
      <w:r>
        <w:t xml:space="preserve">-реализовывать </w:t>
      </w:r>
      <w:r>
        <w:tab/>
        <w:t xml:space="preserve">мероприятия </w:t>
      </w:r>
      <w:r>
        <w:tab/>
        <w:t xml:space="preserve">плана </w:t>
      </w:r>
      <w:r>
        <w:tab/>
        <w:t xml:space="preserve">персонализированной </w:t>
      </w:r>
      <w:r>
        <w:tab/>
        <w:t xml:space="preserve">программы наставничества в установленные сроки; </w:t>
      </w:r>
    </w:p>
    <w:p w:rsidR="00E664BF" w:rsidRDefault="00A254DF">
      <w:pPr>
        <w:spacing w:after="2" w:line="281" w:lineRule="auto"/>
        <w:ind w:left="105" w:right="490"/>
        <w:jc w:val="left"/>
      </w:pPr>
      <w:r>
        <w:t xml:space="preserve">-соблюдать </w:t>
      </w:r>
      <w:r>
        <w:tab/>
        <w:t xml:space="preserve">правила </w:t>
      </w:r>
      <w:r>
        <w:tab/>
        <w:t xml:space="preserve">внутреннего </w:t>
      </w:r>
      <w:r>
        <w:tab/>
        <w:t xml:space="preserve">трудового </w:t>
      </w:r>
      <w:r>
        <w:tab/>
        <w:t xml:space="preserve">распорядка </w:t>
      </w:r>
      <w:r w:rsidR="00C824C8">
        <w:t xml:space="preserve">МБОУ «НШ-ДС №66», </w:t>
      </w:r>
      <w:r>
        <w:t xml:space="preserve">знать обязанности, предусмотренные должностной инструкцией, основные направления профессиональной   </w:t>
      </w:r>
      <w:proofErr w:type="gramStart"/>
      <w:r>
        <w:t xml:space="preserve">деятельности,   </w:t>
      </w:r>
      <w:proofErr w:type="gramEnd"/>
      <w:r>
        <w:t xml:space="preserve">полномочия   и   организацию   работы в </w:t>
      </w:r>
      <w:r w:rsidR="00C824C8">
        <w:t xml:space="preserve">МБОУ «НШ-ДС №66»;   </w:t>
      </w:r>
    </w:p>
    <w:p w:rsidR="00E664BF" w:rsidRDefault="00A254DF">
      <w:pPr>
        <w:ind w:left="105" w:right="489"/>
      </w:pPr>
      <w:r>
        <w:t xml:space="preserve">-выполнять указания и рекомендации наставника по исполнению должностных, профессиональных обязанностей; </w:t>
      </w:r>
    </w:p>
    <w:p w:rsidR="00E664BF" w:rsidRDefault="00A254DF">
      <w:pPr>
        <w:ind w:left="105" w:right="489"/>
      </w:pPr>
      <w:r>
        <w:t>-совершенствовать       проф</w:t>
      </w:r>
      <w:r w:rsidR="00A40806">
        <w:t xml:space="preserve">ессиональные      </w:t>
      </w:r>
      <w:proofErr w:type="gramStart"/>
      <w:r w:rsidR="00A40806">
        <w:t xml:space="preserve">навыки,   </w:t>
      </w:r>
      <w:proofErr w:type="gramEnd"/>
      <w:r w:rsidR="00A40806">
        <w:t xml:space="preserve"> </w:t>
      </w:r>
      <w:r>
        <w:t xml:space="preserve">практические       приемы и способы качественного исполнения должностных обязанностей; </w:t>
      </w:r>
    </w:p>
    <w:p w:rsidR="00E664BF" w:rsidRDefault="00A254DF">
      <w:pPr>
        <w:ind w:left="105" w:right="489"/>
      </w:pPr>
      <w:r>
        <w:t xml:space="preserve">-устранять совместно с наставником допущенные ошибки и выявленные затруднения; </w:t>
      </w:r>
    </w:p>
    <w:p w:rsidR="00E664BF" w:rsidRDefault="00A254DF">
      <w:pPr>
        <w:ind w:left="970" w:right="927" w:firstLine="0"/>
      </w:pPr>
      <w:r>
        <w:t xml:space="preserve">-проявлять дисциплинированность, организованность и культуру в работе и учебе; учиться у наставника передовым, инновационным методам и формам работы. </w:t>
      </w:r>
    </w:p>
    <w:p w:rsidR="00E664BF" w:rsidRDefault="00A254DF">
      <w:pPr>
        <w:spacing w:after="36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numPr>
          <w:ilvl w:val="0"/>
          <w:numId w:val="3"/>
        </w:numPr>
        <w:spacing w:after="11" w:line="271" w:lineRule="auto"/>
        <w:ind w:right="0" w:hanging="365"/>
      </w:pPr>
      <w:r>
        <w:rPr>
          <w:b/>
        </w:rPr>
        <w:lastRenderedPageBreak/>
        <w:t xml:space="preserve">Процесс формирования пар и групп наставников и педагогов, в отношении которых осуществляется наставничество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 xml:space="preserve">Формирование наставнических пар (групп) осуществляется по основным критериям: </w:t>
      </w:r>
    </w:p>
    <w:p w:rsidR="00E664BF" w:rsidRDefault="00A254DF">
      <w:pPr>
        <w:ind w:left="105" w:right="489"/>
      </w:pPr>
      <w:r>
        <w:t>-профессиональный профиль или личный (</w:t>
      </w:r>
      <w:proofErr w:type="spellStart"/>
      <w:r>
        <w:t>компетентностный</w:t>
      </w:r>
      <w:proofErr w:type="spellEnd"/>
      <w:r>
        <w:t xml:space="preserve">) опыт наставника должны соответствовать запросам наставляемого или наставляемых; </w:t>
      </w:r>
    </w:p>
    <w:p w:rsidR="00E664BF" w:rsidRDefault="00A40806">
      <w:pPr>
        <w:spacing w:after="2" w:line="281" w:lineRule="auto"/>
        <w:ind w:left="105" w:right="490"/>
        <w:jc w:val="left"/>
      </w:pPr>
      <w:r>
        <w:t>-у   наставнической   пары</w:t>
      </w:r>
      <w:proofErr w:type="gramStart"/>
      <w:r>
        <w:t xml:space="preserve">  </w:t>
      </w:r>
      <w:r w:rsidR="00A254DF">
        <w:t xml:space="preserve"> (</w:t>
      </w:r>
      <w:proofErr w:type="gramEnd"/>
      <w:r w:rsidR="00A254DF">
        <w:t xml:space="preserve">группы)    должен    сложиться    взаимный    интерес и симпатия, позволяющие в будущем эффективно взаимодействовать в рамках программы наставничества.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 xml:space="preserve"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</w:t>
      </w:r>
      <w:r w:rsidR="00C824C8">
        <w:t>утверждаются приказом директора МБОУ «НШ-ДС №66»</w:t>
      </w:r>
      <w:r>
        <w:t xml:space="preserve">. </w:t>
      </w:r>
    </w:p>
    <w:p w:rsidR="00E664BF" w:rsidRDefault="00A254DF">
      <w:pPr>
        <w:spacing w:after="29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numPr>
          <w:ilvl w:val="0"/>
          <w:numId w:val="3"/>
        </w:numPr>
        <w:spacing w:after="11" w:line="271" w:lineRule="auto"/>
        <w:ind w:right="0" w:hanging="365"/>
      </w:pPr>
      <w:r>
        <w:rPr>
          <w:b/>
        </w:rPr>
        <w:t xml:space="preserve">Завершение персонализированной программы наставничества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 xml:space="preserve">Завершение персонализированной программы наставничества происходит в случае: </w:t>
      </w:r>
    </w:p>
    <w:p w:rsidR="00E664BF" w:rsidRDefault="00A254DF">
      <w:pPr>
        <w:ind w:left="105" w:right="489"/>
      </w:pPr>
      <w:r>
        <w:t xml:space="preserve">-завершения плана мероприятий персонализированной программы наставничества в полном объеме; </w:t>
      </w:r>
    </w:p>
    <w:p w:rsidR="00E664BF" w:rsidRDefault="00A254DF">
      <w:pPr>
        <w:spacing w:after="27" w:line="259" w:lineRule="auto"/>
        <w:ind w:left="10" w:right="492" w:hanging="10"/>
        <w:jc w:val="right"/>
      </w:pPr>
      <w:r>
        <w:t xml:space="preserve">-по инициативе наставника или наставляемого   и/или   обоюдному   решению </w:t>
      </w:r>
    </w:p>
    <w:p w:rsidR="00E664BF" w:rsidRDefault="00A254DF">
      <w:pPr>
        <w:ind w:left="105" w:right="489" w:firstLine="0"/>
      </w:pPr>
      <w:r>
        <w:t xml:space="preserve">(по уважительным обстоятельствам); </w:t>
      </w:r>
    </w:p>
    <w:p w:rsidR="00E664BF" w:rsidRDefault="00A254DF">
      <w:pPr>
        <w:ind w:left="105" w:right="489"/>
      </w:pPr>
      <w:r>
        <w:t xml:space="preserve">-по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 xml:space="preserve"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E664BF" w:rsidRDefault="00A254DF">
      <w:pPr>
        <w:spacing w:after="40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spacing w:after="11" w:line="271" w:lineRule="auto"/>
        <w:ind w:left="1485" w:right="821" w:hanging="260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  <w:r>
        <w:rPr>
          <w:b/>
        </w:rPr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C824C8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</w:t>
      </w:r>
      <w:r w:rsidR="00C824C8">
        <w:t xml:space="preserve">учреждения </w:t>
      </w:r>
    </w:p>
    <w:p w:rsidR="00E664BF" w:rsidRDefault="00A254DF">
      <w:pPr>
        <w:ind w:left="105" w:right="489"/>
      </w:pPr>
      <w:r>
        <w:t xml:space="preserve"> создается специальный раздел (рубрика). </w:t>
      </w:r>
    </w:p>
    <w:p w:rsidR="00E664BF" w:rsidRDefault="00A254DF">
      <w:pPr>
        <w:ind w:left="105" w:right="489"/>
      </w:pPr>
      <w:r>
        <w:t xml:space="preserve">На сайте размещаются сведения о реализуемых персонализированных программах наставничества педагогических работников,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>Результаты персонализированных программ наставничества педагогических работников в</w:t>
      </w:r>
      <w:r w:rsidR="00C824C8" w:rsidRPr="00C824C8">
        <w:t xml:space="preserve"> </w:t>
      </w:r>
      <w:r w:rsidR="00C824C8">
        <w:t>МБОУ «НШ-ДС №</w:t>
      </w:r>
      <w:proofErr w:type="gramStart"/>
      <w:r w:rsidR="00C824C8">
        <w:t xml:space="preserve">66»  </w:t>
      </w:r>
      <w:r>
        <w:t>публикуются</w:t>
      </w:r>
      <w:proofErr w:type="gramEnd"/>
      <w:r>
        <w:t xml:space="preserve"> после их завершения. </w:t>
      </w:r>
    </w:p>
    <w:p w:rsidR="00E664BF" w:rsidRDefault="00A254DF">
      <w:pPr>
        <w:spacing w:after="27" w:line="259" w:lineRule="auto"/>
        <w:ind w:right="0" w:firstLine="0"/>
        <w:jc w:val="left"/>
      </w:pPr>
      <w:r>
        <w:t xml:space="preserve"> </w:t>
      </w:r>
    </w:p>
    <w:p w:rsidR="00E664BF" w:rsidRDefault="00A254DF">
      <w:pPr>
        <w:pStyle w:val="2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Заключительные положения </w:t>
      </w:r>
    </w:p>
    <w:p w:rsidR="00A40806" w:rsidRDefault="00A254DF" w:rsidP="00C824C8">
      <w:pPr>
        <w:tabs>
          <w:tab w:val="center" w:pos="4083"/>
        </w:tabs>
        <w:ind w:left="-384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C824C8">
        <w:rPr>
          <w:rFonts w:ascii="Arial" w:eastAsia="Arial" w:hAnsi="Arial" w:cs="Arial"/>
        </w:rPr>
        <w:t xml:space="preserve">       </w:t>
      </w:r>
      <w:r w:rsidR="00A40806">
        <w:rPr>
          <w:rFonts w:ascii="Arial" w:eastAsia="Arial" w:hAnsi="Arial" w:cs="Arial"/>
        </w:rPr>
        <w:t xml:space="preserve">       </w:t>
      </w:r>
      <w:r>
        <w:t xml:space="preserve">Настоящее Положение вступает в силу с даты утверждения директором </w:t>
      </w:r>
      <w:r w:rsidR="00C824C8">
        <w:t>МБОУ «НШ-ДС</w:t>
      </w:r>
      <w:r w:rsidR="00A40806">
        <w:t xml:space="preserve"> </w:t>
      </w:r>
    </w:p>
    <w:p w:rsidR="00E664BF" w:rsidRDefault="00A40806" w:rsidP="00BD10BA">
      <w:pPr>
        <w:tabs>
          <w:tab w:val="center" w:pos="4083"/>
        </w:tabs>
        <w:ind w:left="-384" w:right="0" w:firstLine="0"/>
        <w:jc w:val="left"/>
      </w:pPr>
      <w:r>
        <w:t xml:space="preserve">        </w:t>
      </w:r>
      <w:r w:rsidR="00C824C8">
        <w:t>№</w:t>
      </w:r>
      <w:proofErr w:type="gramStart"/>
      <w:r w:rsidR="00C824C8">
        <w:t>66»</w:t>
      </w:r>
      <w:r w:rsidR="00A254DF">
        <w:t xml:space="preserve">  и</w:t>
      </w:r>
      <w:proofErr w:type="gramEnd"/>
      <w:r w:rsidR="00A254DF">
        <w:t xml:space="preserve"> действует бессрочно. </w:t>
      </w:r>
    </w:p>
    <w:p w:rsidR="00E664BF" w:rsidRDefault="00A254DF">
      <w:pPr>
        <w:ind w:left="105" w:right="489"/>
      </w:pPr>
      <w:r>
        <w:rPr>
          <w:rFonts w:ascii="Arial" w:eastAsia="Arial" w:hAnsi="Arial" w:cs="Arial"/>
        </w:rPr>
        <w:t xml:space="preserve"> </w:t>
      </w:r>
      <w:r>
        <w:t>В настоящее Положение могут   быть внесены   изменения  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</w:t>
      </w:r>
      <w:r w:rsidR="00C824C8">
        <w:t xml:space="preserve">  </w:t>
      </w:r>
      <w:r>
        <w:t xml:space="preserve"> </w:t>
      </w:r>
      <w:r w:rsidR="00BD10BA">
        <w:t>МБОУ «НШ-ДС №66»</w:t>
      </w:r>
      <w:r>
        <w:t xml:space="preserve">. </w:t>
      </w:r>
    </w:p>
    <w:sectPr w:rsidR="00E664BF" w:rsidSect="00BD10BA">
      <w:pgSz w:w="11899" w:h="16838"/>
      <w:pgMar w:top="568" w:right="700" w:bottom="54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4AFC"/>
    <w:multiLevelType w:val="hybridMultilevel"/>
    <w:tmpl w:val="D30269EE"/>
    <w:lvl w:ilvl="0" w:tplc="5F8A9136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AC3016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20A74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C74FE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69F58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AC6AA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2183A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AE096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EC5AC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2D63FE"/>
    <w:multiLevelType w:val="hybridMultilevel"/>
    <w:tmpl w:val="B3D20D02"/>
    <w:lvl w:ilvl="0" w:tplc="6088CDC8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0E696">
      <w:start w:val="4"/>
      <w:numFmt w:val="decimal"/>
      <w:lvlRestart w:val="0"/>
      <w:lvlText w:val="%2."/>
      <w:lvlJc w:val="left"/>
      <w:pPr>
        <w:ind w:left="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6C4EA">
      <w:start w:val="1"/>
      <w:numFmt w:val="lowerRoman"/>
      <w:lvlText w:val="%3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41708">
      <w:start w:val="1"/>
      <w:numFmt w:val="decimal"/>
      <w:lvlText w:val="%4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26918">
      <w:start w:val="1"/>
      <w:numFmt w:val="lowerLetter"/>
      <w:lvlText w:val="%5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E9EAE">
      <w:start w:val="1"/>
      <w:numFmt w:val="lowerRoman"/>
      <w:lvlText w:val="%6"/>
      <w:lvlJc w:val="left"/>
      <w:pPr>
        <w:ind w:left="6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0F456">
      <w:start w:val="1"/>
      <w:numFmt w:val="decimal"/>
      <w:lvlText w:val="%7"/>
      <w:lvlJc w:val="left"/>
      <w:pPr>
        <w:ind w:left="7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E5602">
      <w:start w:val="1"/>
      <w:numFmt w:val="lowerLetter"/>
      <w:lvlText w:val="%8"/>
      <w:lvlJc w:val="left"/>
      <w:pPr>
        <w:ind w:left="8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C832E">
      <w:start w:val="1"/>
      <w:numFmt w:val="lowerRoman"/>
      <w:lvlText w:val="%9"/>
      <w:lvlJc w:val="left"/>
      <w:pPr>
        <w:ind w:left="8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5F142E"/>
    <w:multiLevelType w:val="hybridMultilevel"/>
    <w:tmpl w:val="C9CC542C"/>
    <w:lvl w:ilvl="0" w:tplc="754204C2">
      <w:start w:val="6"/>
      <w:numFmt w:val="decimal"/>
      <w:lvlText w:val="%1."/>
      <w:lvlJc w:val="left"/>
      <w:pPr>
        <w:ind w:left="1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496E4">
      <w:start w:val="1"/>
      <w:numFmt w:val="lowerLetter"/>
      <w:lvlText w:val="%2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25B56">
      <w:start w:val="1"/>
      <w:numFmt w:val="lowerRoman"/>
      <w:lvlText w:val="%3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41C4">
      <w:start w:val="1"/>
      <w:numFmt w:val="decimal"/>
      <w:lvlText w:val="%4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ABC1A">
      <w:start w:val="1"/>
      <w:numFmt w:val="lowerLetter"/>
      <w:lvlText w:val="%5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CAD6C">
      <w:start w:val="1"/>
      <w:numFmt w:val="lowerRoman"/>
      <w:lvlText w:val="%6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CE4A6">
      <w:start w:val="1"/>
      <w:numFmt w:val="decimal"/>
      <w:lvlText w:val="%7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2D102">
      <w:start w:val="1"/>
      <w:numFmt w:val="lowerLetter"/>
      <w:lvlText w:val="%8"/>
      <w:lvlJc w:val="left"/>
      <w:pPr>
        <w:ind w:left="6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4535E">
      <w:start w:val="1"/>
      <w:numFmt w:val="lowerRoman"/>
      <w:lvlText w:val="%9"/>
      <w:lvlJc w:val="left"/>
      <w:pPr>
        <w:ind w:left="7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BF"/>
    <w:rsid w:val="0047345D"/>
    <w:rsid w:val="008B6093"/>
    <w:rsid w:val="00A254DF"/>
    <w:rsid w:val="00A40806"/>
    <w:rsid w:val="00BD10BA"/>
    <w:rsid w:val="00C824C8"/>
    <w:rsid w:val="00D63919"/>
    <w:rsid w:val="00E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717"/>
  <w15:docId w15:val="{553EFC4B-156F-42BE-BA9C-AE55707A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right="66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9" w:lineRule="auto"/>
      <w:ind w:left="10" w:right="6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"/>
      <w:ind w:left="31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8B6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0B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0502123322_ot_14_marta_202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cp:lastModifiedBy>Малика</cp:lastModifiedBy>
  <cp:revision>7</cp:revision>
  <cp:lastPrinted>2023-01-17T04:32:00Z</cp:lastPrinted>
  <dcterms:created xsi:type="dcterms:W3CDTF">2023-01-16T14:53:00Z</dcterms:created>
  <dcterms:modified xsi:type="dcterms:W3CDTF">2023-01-17T04:32:00Z</dcterms:modified>
</cp:coreProperties>
</file>