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A8" w:rsidRPr="00040EA8" w:rsidRDefault="00040EA8" w:rsidP="00040EA8">
      <w:pPr>
        <w:jc w:val="center"/>
        <w:rPr>
          <w:rFonts w:ascii="Times New Roman" w:hAnsi="Times New Roman" w:cs="Times New Roman"/>
          <w:sz w:val="28"/>
          <w:szCs w:val="28"/>
        </w:rPr>
      </w:pPr>
      <w:r w:rsidRPr="00040EA8">
        <w:rPr>
          <w:rFonts w:ascii="Times New Roman" w:hAnsi="Times New Roman" w:cs="Times New Roman"/>
          <w:sz w:val="28"/>
          <w:szCs w:val="28"/>
        </w:rPr>
        <w:t>Муниципальное бюджетное общеобразовательное учреждение</w:t>
      </w:r>
    </w:p>
    <w:p w:rsidR="00040EA8" w:rsidRPr="00040EA8" w:rsidRDefault="00040EA8" w:rsidP="00040EA8">
      <w:pPr>
        <w:jc w:val="center"/>
        <w:rPr>
          <w:rFonts w:ascii="Times New Roman" w:hAnsi="Times New Roman" w:cs="Times New Roman"/>
          <w:sz w:val="28"/>
          <w:szCs w:val="28"/>
        </w:rPr>
      </w:pPr>
      <w:r w:rsidRPr="00040EA8">
        <w:rPr>
          <w:rFonts w:ascii="Times New Roman" w:hAnsi="Times New Roman" w:cs="Times New Roman"/>
          <w:sz w:val="28"/>
          <w:szCs w:val="28"/>
        </w:rPr>
        <w:t>«Начальная школа – детский сад №66»</w:t>
      </w:r>
    </w:p>
    <w:p w:rsidR="00040EA8" w:rsidRPr="00040EA8" w:rsidRDefault="00040EA8" w:rsidP="00040EA8">
      <w:pPr>
        <w:jc w:val="cente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p>
    <w:p w:rsidR="00040EA8" w:rsidRPr="00040EA8" w:rsidRDefault="00040EA8" w:rsidP="00040EA8">
      <w:pPr>
        <w:jc w:val="center"/>
        <w:rPr>
          <w:rFonts w:ascii="Times New Roman" w:hAnsi="Times New Roman" w:cs="Times New Roman"/>
          <w:sz w:val="28"/>
          <w:szCs w:val="28"/>
        </w:rPr>
      </w:pPr>
      <w:r w:rsidRPr="00040EA8">
        <w:rPr>
          <w:rFonts w:ascii="Times New Roman" w:hAnsi="Times New Roman" w:cs="Times New Roman"/>
          <w:sz w:val="28"/>
          <w:szCs w:val="28"/>
        </w:rPr>
        <w:t xml:space="preserve">«Профилактика </w:t>
      </w:r>
      <w:proofErr w:type="spellStart"/>
      <w:r w:rsidRPr="00040EA8">
        <w:rPr>
          <w:rFonts w:ascii="Times New Roman" w:hAnsi="Times New Roman" w:cs="Times New Roman"/>
          <w:sz w:val="28"/>
          <w:szCs w:val="28"/>
        </w:rPr>
        <w:t>буллинга</w:t>
      </w:r>
      <w:proofErr w:type="spellEnd"/>
    </w:p>
    <w:p w:rsidR="00040EA8" w:rsidRPr="00040EA8" w:rsidRDefault="00040EA8" w:rsidP="00040EA8">
      <w:pPr>
        <w:jc w:val="center"/>
        <w:rPr>
          <w:rFonts w:ascii="Times New Roman" w:hAnsi="Times New Roman" w:cs="Times New Roman"/>
          <w:sz w:val="28"/>
          <w:szCs w:val="28"/>
        </w:rPr>
      </w:pPr>
      <w:r w:rsidRPr="00040EA8">
        <w:rPr>
          <w:rFonts w:ascii="Times New Roman" w:hAnsi="Times New Roman" w:cs="Times New Roman"/>
          <w:sz w:val="28"/>
          <w:szCs w:val="28"/>
        </w:rPr>
        <w:t>в образовательной организации».</w:t>
      </w:r>
    </w:p>
    <w:p w:rsidR="00040EA8" w:rsidRPr="00040EA8" w:rsidRDefault="00040EA8" w:rsidP="00040EA8">
      <w:pPr>
        <w:jc w:val="center"/>
        <w:rPr>
          <w:rFonts w:ascii="Times New Roman" w:hAnsi="Times New Roman" w:cs="Times New Roman"/>
          <w:sz w:val="28"/>
          <w:szCs w:val="28"/>
        </w:rPr>
      </w:pPr>
      <w:r w:rsidRPr="00040EA8">
        <w:rPr>
          <w:rFonts w:ascii="Times New Roman" w:hAnsi="Times New Roman" w:cs="Times New Roman"/>
          <w:sz w:val="28"/>
          <w:szCs w:val="28"/>
        </w:rPr>
        <w:t xml:space="preserve">Игры и упражнения для профилактики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jc w:val="cente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Практически в каждом классе есть ученики, которые становятся объектом насмешек и открытых издевательств. Что же это за явление, в котором учащегося называли раньше "белой вороной", "козлом отпущения", а теперь жертвами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 xml:space="preserve"> (от англ. </w:t>
      </w:r>
      <w:proofErr w:type="spellStart"/>
      <w:r w:rsidRPr="00040EA8">
        <w:rPr>
          <w:rFonts w:ascii="Times New Roman" w:hAnsi="Times New Roman" w:cs="Times New Roman"/>
          <w:sz w:val="28"/>
          <w:szCs w:val="28"/>
        </w:rPr>
        <w:t>Bullying</w:t>
      </w:r>
      <w:proofErr w:type="spellEnd"/>
      <w:r w:rsidRPr="00040EA8">
        <w:rPr>
          <w:rFonts w:ascii="Times New Roman" w:hAnsi="Times New Roman" w:cs="Times New Roman"/>
          <w:sz w:val="28"/>
          <w:szCs w:val="28"/>
        </w:rPr>
        <w:t>) — травля одного человека другим,  агрессивное преследование одного ребенка другими детьми. Проявляется во всех возрастных и социальных группах. В сложных случаях может принять некоторые черты групповой преступности.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Главные компоненты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r>
        <w:rPr>
          <w:rFonts w:ascii="Times New Roman" w:hAnsi="Times New Roman" w:cs="Times New Roman"/>
          <w:sz w:val="28"/>
          <w:szCs w:val="28"/>
        </w:rPr>
        <w:t xml:space="preserve"> </w:t>
      </w:r>
      <w:r w:rsidRPr="00040EA8">
        <w:rPr>
          <w:rFonts w:ascii="Times New Roman" w:hAnsi="Times New Roman" w:cs="Times New Roman"/>
          <w:sz w:val="28"/>
          <w:szCs w:val="28"/>
        </w:rPr>
        <w:t>Это агрессивное и негативное поведение.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Оно осуществляется регулярно.</w:t>
      </w:r>
      <w:r>
        <w:rPr>
          <w:rFonts w:ascii="Times New Roman" w:hAnsi="Times New Roman" w:cs="Times New Roman"/>
          <w:sz w:val="28"/>
          <w:szCs w:val="28"/>
        </w:rPr>
        <w:t xml:space="preserve"> </w:t>
      </w:r>
      <w:r w:rsidRPr="00040EA8">
        <w:rPr>
          <w:rFonts w:ascii="Times New Roman" w:hAnsi="Times New Roman" w:cs="Times New Roman"/>
          <w:sz w:val="28"/>
          <w:szCs w:val="28"/>
        </w:rPr>
        <w:t>Оно происходит в отношениях, участники которых обладают неодинаковой властью</w:t>
      </w:r>
      <w:proofErr w:type="gramStart"/>
      <w:r>
        <w:rPr>
          <w:rFonts w:ascii="Times New Roman" w:hAnsi="Times New Roman" w:cs="Times New Roman"/>
          <w:sz w:val="28"/>
          <w:szCs w:val="28"/>
        </w:rPr>
        <w:t xml:space="preserve"> </w:t>
      </w:r>
      <w:r w:rsidRPr="00040EA8">
        <w:rPr>
          <w:rFonts w:ascii="Times New Roman" w:hAnsi="Times New Roman" w:cs="Times New Roman"/>
          <w:sz w:val="28"/>
          <w:szCs w:val="28"/>
        </w:rPr>
        <w:t>Э</w:t>
      </w:r>
      <w:proofErr w:type="gramEnd"/>
      <w:r w:rsidRPr="00040EA8">
        <w:rPr>
          <w:rFonts w:ascii="Times New Roman" w:hAnsi="Times New Roman" w:cs="Times New Roman"/>
          <w:sz w:val="28"/>
          <w:szCs w:val="28"/>
        </w:rPr>
        <w:t>то поведение является умышленным.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Существуют следующие виды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p>
    <w:p w:rsid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1. Физический школьный </w:t>
      </w: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 xml:space="preserve"> – применение физической силы по отношению к ребенку, в результате чего возможны телесные повреждения и физические травмы (избиение, побои, толчки, шлепки, удары, подзатыльники, </w:t>
      </w:r>
      <w:proofErr w:type="gramStart"/>
      <w:r w:rsidRPr="00040EA8">
        <w:rPr>
          <w:rFonts w:ascii="Times New Roman" w:hAnsi="Times New Roman" w:cs="Times New Roman"/>
          <w:sz w:val="28"/>
          <w:szCs w:val="28"/>
        </w:rPr>
        <w:t>пинки</w:t>
      </w:r>
      <w:proofErr w:type="gramEnd"/>
      <w:r w:rsidRPr="00040EA8">
        <w:rPr>
          <w:rFonts w:ascii="Times New Roman" w:hAnsi="Times New Roman" w:cs="Times New Roman"/>
          <w:sz w:val="28"/>
          <w:szCs w:val="28"/>
        </w:rPr>
        <w:t>). В крайних случаях применяется оружие, например нож. Такое поведение чаще встречается среди мальчиков, чем у девочек. </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 2. </w:t>
      </w:r>
      <w:proofErr w:type="gramStart"/>
      <w:r w:rsidRPr="00040EA8">
        <w:rPr>
          <w:rFonts w:ascii="Times New Roman" w:hAnsi="Times New Roman" w:cs="Times New Roman"/>
          <w:sz w:val="28"/>
          <w:szCs w:val="28"/>
        </w:rPr>
        <w:t>Психологический</w:t>
      </w:r>
      <w:proofErr w:type="gramEnd"/>
      <w:r w:rsidRPr="00040EA8">
        <w:rPr>
          <w:rFonts w:ascii="Times New Roman" w:hAnsi="Times New Roman" w:cs="Times New Roman"/>
          <w:sz w:val="28"/>
          <w:szCs w:val="28"/>
        </w:rPr>
        <w:t xml:space="preserve"> школьный </w:t>
      </w: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 – насилие, связанное с действием на психику, наносящее психологическую травму путём словесных оскорблений или угроз, которыми умышленно причиняется эмоциональная неуверенность.</w:t>
      </w:r>
    </w:p>
    <w:p w:rsidR="00040EA8" w:rsidRPr="00040EA8" w:rsidRDefault="00040EA8" w:rsidP="00040EA8">
      <w:pPr>
        <w:rPr>
          <w:rFonts w:ascii="Times New Roman" w:hAnsi="Times New Roman" w:cs="Times New Roman"/>
          <w:sz w:val="28"/>
          <w:szCs w:val="28"/>
        </w:rPr>
      </w:pPr>
      <w:proofErr w:type="gramStart"/>
      <w:r w:rsidRPr="00040EA8">
        <w:rPr>
          <w:rFonts w:ascii="Times New Roman" w:hAnsi="Times New Roman" w:cs="Times New Roman"/>
          <w:sz w:val="28"/>
          <w:szCs w:val="28"/>
        </w:rPr>
        <w:lastRenderedPageBreak/>
        <w:t>Психологический</w:t>
      </w:r>
      <w:proofErr w:type="gramEnd"/>
      <w:r w:rsidRPr="00040EA8">
        <w:rPr>
          <w:rFonts w:ascii="Times New Roman" w:hAnsi="Times New Roman" w:cs="Times New Roman"/>
          <w:sz w:val="28"/>
          <w:szCs w:val="28"/>
        </w:rPr>
        <w:t xml:space="preserve"> </w:t>
      </w: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 xml:space="preserve"> имеет несколько подвидов:</w:t>
      </w:r>
    </w:p>
    <w:p w:rsidR="00040EA8" w:rsidRPr="00040EA8" w:rsidRDefault="00040EA8" w:rsidP="00040EA8">
      <w:pPr>
        <w:rPr>
          <w:rFonts w:ascii="Times New Roman" w:hAnsi="Times New Roman" w:cs="Times New Roman"/>
          <w:sz w:val="28"/>
          <w:szCs w:val="28"/>
        </w:rPr>
      </w:pPr>
      <w:proofErr w:type="gramStart"/>
      <w:r w:rsidRPr="00040EA8">
        <w:rPr>
          <w:rFonts w:ascii="Times New Roman" w:hAnsi="Times New Roman" w:cs="Times New Roman"/>
          <w:sz w:val="28"/>
          <w:szCs w:val="28"/>
        </w:rPr>
        <w:t>вербальный</w:t>
      </w:r>
      <w:proofErr w:type="gramEnd"/>
      <w:r w:rsidRPr="00040EA8">
        <w:rPr>
          <w:rFonts w:ascii="Times New Roman" w:hAnsi="Times New Roman" w:cs="Times New Roman"/>
          <w:sz w:val="28"/>
          <w:szCs w:val="28"/>
        </w:rPr>
        <w:t xml:space="preserve"> </w:t>
      </w: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 – обидное имя или кличка, с которым постоянно обращаются</w:t>
      </w:r>
      <w:r>
        <w:rPr>
          <w:rFonts w:ascii="Times New Roman" w:hAnsi="Times New Roman" w:cs="Times New Roman"/>
          <w:sz w:val="28"/>
          <w:szCs w:val="28"/>
        </w:rPr>
        <w:t xml:space="preserve"> </w:t>
      </w:r>
      <w:r w:rsidRPr="00040EA8">
        <w:rPr>
          <w:rFonts w:ascii="Times New Roman" w:hAnsi="Times New Roman" w:cs="Times New Roman"/>
          <w:sz w:val="28"/>
          <w:szCs w:val="28"/>
        </w:rPr>
        <w:t>к жертве, обзывания, насмешки, распространение обидных слухов, бесконечные замечания, необъективные оценки, унижение в присутствии других детей. </w:t>
      </w:r>
      <w:proofErr w:type="gramStart"/>
      <w:r w:rsidRPr="00040EA8">
        <w:rPr>
          <w:rFonts w:ascii="Times New Roman" w:hAnsi="Times New Roman" w:cs="Times New Roman"/>
          <w:sz w:val="28"/>
          <w:szCs w:val="28"/>
        </w:rPr>
        <w:t>Обзывания могут также принимать форму намеков по поводу предполагаемой половой ориентации ученика;</w:t>
      </w:r>
      <w:r>
        <w:rPr>
          <w:rFonts w:ascii="Times New Roman" w:hAnsi="Times New Roman" w:cs="Times New Roman"/>
          <w:sz w:val="28"/>
          <w:szCs w:val="28"/>
        </w:rPr>
        <w:t xml:space="preserve"> </w:t>
      </w:r>
      <w:r w:rsidRPr="00040EA8">
        <w:rPr>
          <w:rFonts w:ascii="Times New Roman" w:hAnsi="Times New Roman" w:cs="Times New Roman"/>
          <w:sz w:val="28"/>
          <w:szCs w:val="28"/>
        </w:rPr>
        <w:t xml:space="preserve">невербальный </w:t>
      </w: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 – обидные жесты или действия (плевки в жертву либо в её</w:t>
      </w:r>
      <w:r>
        <w:rPr>
          <w:rFonts w:ascii="Times New Roman" w:hAnsi="Times New Roman" w:cs="Times New Roman"/>
          <w:sz w:val="28"/>
          <w:szCs w:val="28"/>
        </w:rPr>
        <w:t xml:space="preserve"> </w:t>
      </w:r>
      <w:r w:rsidRPr="00040EA8">
        <w:rPr>
          <w:rFonts w:ascii="Times New Roman" w:hAnsi="Times New Roman" w:cs="Times New Roman"/>
          <w:sz w:val="28"/>
          <w:szCs w:val="28"/>
        </w:rPr>
        <w:t>направлении, показывания неприличных жестов);</w:t>
      </w:r>
      <w:r>
        <w:rPr>
          <w:rFonts w:ascii="Times New Roman" w:hAnsi="Times New Roman" w:cs="Times New Roman"/>
          <w:sz w:val="28"/>
          <w:szCs w:val="28"/>
        </w:rPr>
        <w:t xml:space="preserve"> </w:t>
      </w:r>
      <w:r w:rsidRPr="00040EA8">
        <w:rPr>
          <w:rFonts w:ascii="Times New Roman" w:hAnsi="Times New Roman" w:cs="Times New Roman"/>
          <w:sz w:val="28"/>
          <w:szCs w:val="28"/>
        </w:rPr>
        <w:t>запугивание – использование постоянных угроз, шантажа для того, чтобы вызвать у жертвы страх, боязнь и заставить совершать определенные действия и поступки;</w:t>
      </w:r>
      <w:proofErr w:type="gramEnd"/>
      <w:r>
        <w:rPr>
          <w:rFonts w:ascii="Times New Roman" w:hAnsi="Times New Roman" w:cs="Times New Roman"/>
          <w:sz w:val="28"/>
          <w:szCs w:val="28"/>
        </w:rPr>
        <w:t xml:space="preserve"> </w:t>
      </w:r>
      <w:r w:rsidRPr="00040EA8">
        <w:rPr>
          <w:rFonts w:ascii="Times New Roman" w:hAnsi="Times New Roman" w:cs="Times New Roman"/>
          <w:sz w:val="28"/>
          <w:szCs w:val="28"/>
        </w:rPr>
        <w:t xml:space="preserve">изоляция – жертва умышленно изолируется, выгоняется или </w:t>
      </w:r>
      <w:proofErr w:type="gramStart"/>
      <w:r w:rsidRPr="00040EA8">
        <w:rPr>
          <w:rFonts w:ascii="Times New Roman" w:hAnsi="Times New Roman" w:cs="Times New Roman"/>
          <w:sz w:val="28"/>
          <w:szCs w:val="28"/>
        </w:rPr>
        <w:t>игнорируется частью</w:t>
      </w:r>
      <w:proofErr w:type="gramEnd"/>
      <w:r>
        <w:rPr>
          <w:rFonts w:ascii="Times New Roman" w:hAnsi="Times New Roman" w:cs="Times New Roman"/>
          <w:sz w:val="28"/>
          <w:szCs w:val="28"/>
        </w:rPr>
        <w:t xml:space="preserve"> </w:t>
      </w:r>
      <w:r w:rsidRPr="00040EA8">
        <w:rPr>
          <w:rFonts w:ascii="Times New Roman" w:hAnsi="Times New Roman" w:cs="Times New Roman"/>
          <w:sz w:val="28"/>
          <w:szCs w:val="28"/>
        </w:rPr>
        <w:t xml:space="preserve">учеников или всем классом. С ребенком отказываются играть, дружить, гулять, не хотят с ним сидеть за одной партой, не приглашают на дни рождения и другие мероприятия. Это может сопровождаться распространением записок, нашептыванием оскорблений, которые могут быть услышаны жертвой, либо унизительными надписями на доске или в общественных </w:t>
      </w:r>
      <w:proofErr w:type="spellStart"/>
      <w:r w:rsidRPr="00040EA8">
        <w:rPr>
          <w:rFonts w:ascii="Times New Roman" w:hAnsi="Times New Roman" w:cs="Times New Roman"/>
          <w:sz w:val="28"/>
          <w:szCs w:val="28"/>
        </w:rPr>
        <w:t>местах</w:t>
      </w:r>
      <w:proofErr w:type="gramStart"/>
      <w:r w:rsidRPr="00040EA8">
        <w:rPr>
          <w:rFonts w:ascii="Times New Roman" w:hAnsi="Times New Roman" w:cs="Times New Roman"/>
          <w:sz w:val="28"/>
          <w:szCs w:val="28"/>
        </w:rPr>
        <w:t>;в</w:t>
      </w:r>
      <w:proofErr w:type="gramEnd"/>
      <w:r w:rsidRPr="00040EA8">
        <w:rPr>
          <w:rFonts w:ascii="Times New Roman" w:hAnsi="Times New Roman" w:cs="Times New Roman"/>
          <w:sz w:val="28"/>
          <w:szCs w:val="28"/>
        </w:rPr>
        <w:t>ымогательство</w:t>
      </w:r>
      <w:proofErr w:type="spellEnd"/>
      <w:r w:rsidRPr="00040EA8">
        <w:rPr>
          <w:rFonts w:ascii="Times New Roman" w:hAnsi="Times New Roman" w:cs="Times New Roman"/>
          <w:sz w:val="28"/>
          <w:szCs w:val="28"/>
        </w:rPr>
        <w:t> – от жертвы требуют деньги, ценные вещи и предметы, талоны</w:t>
      </w:r>
      <w:r>
        <w:rPr>
          <w:rFonts w:ascii="Times New Roman" w:hAnsi="Times New Roman" w:cs="Times New Roman"/>
          <w:sz w:val="28"/>
          <w:szCs w:val="28"/>
        </w:rPr>
        <w:t xml:space="preserve"> </w:t>
      </w:r>
      <w:r w:rsidRPr="00040EA8">
        <w:rPr>
          <w:rFonts w:ascii="Times New Roman" w:hAnsi="Times New Roman" w:cs="Times New Roman"/>
          <w:sz w:val="28"/>
          <w:szCs w:val="28"/>
        </w:rPr>
        <w:t>на бесплатное питание путем угроз, шантажа, запугивания;</w:t>
      </w:r>
      <w:r>
        <w:rPr>
          <w:rFonts w:ascii="Times New Roman" w:hAnsi="Times New Roman" w:cs="Times New Roman"/>
          <w:sz w:val="28"/>
          <w:szCs w:val="28"/>
        </w:rPr>
        <w:t xml:space="preserve"> </w:t>
      </w:r>
      <w:r w:rsidRPr="00040EA8">
        <w:rPr>
          <w:rFonts w:ascii="Times New Roman" w:hAnsi="Times New Roman" w:cs="Times New Roman"/>
          <w:sz w:val="28"/>
          <w:szCs w:val="28"/>
        </w:rPr>
        <w:t>повреждение и иные действия с имуществом – воровство, грабёж, прятанье личных вещей жертвы;</w:t>
      </w:r>
      <w:r>
        <w:rPr>
          <w:rFonts w:ascii="Times New Roman" w:hAnsi="Times New Roman" w:cs="Times New Roman"/>
          <w:sz w:val="28"/>
          <w:szCs w:val="28"/>
        </w:rPr>
        <w:t xml:space="preserve"> </w:t>
      </w:r>
      <w:r w:rsidRPr="00040EA8">
        <w:rPr>
          <w:rFonts w:ascii="Times New Roman" w:hAnsi="Times New Roman" w:cs="Times New Roman"/>
          <w:sz w:val="28"/>
          <w:szCs w:val="28"/>
        </w:rPr>
        <w:t xml:space="preserve">школьный </w:t>
      </w:r>
      <w:proofErr w:type="spellStart"/>
      <w:r w:rsidRPr="00040EA8">
        <w:rPr>
          <w:rFonts w:ascii="Times New Roman" w:hAnsi="Times New Roman" w:cs="Times New Roman"/>
          <w:sz w:val="28"/>
          <w:szCs w:val="28"/>
        </w:rPr>
        <w:t>кибербуллинг</w:t>
      </w:r>
      <w:proofErr w:type="spellEnd"/>
      <w:r w:rsidRPr="00040EA8">
        <w:rPr>
          <w:rFonts w:ascii="Times New Roman" w:hAnsi="Times New Roman" w:cs="Times New Roman"/>
          <w:sz w:val="28"/>
          <w:szCs w:val="28"/>
        </w:rPr>
        <w:t xml:space="preserve"> – оскорбление, унижение через интернет, социальные сети, электронную почту, телефон или через другие электронные устройства (пересылка неоднозначных изображений и фотографий, анонимные телефонные звонки, обзывания, распространение слухов, жертв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снимают на видео и выкладывают в интернет).</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Обычно физическое и психологическое насилие сопутствуют друг другу. Насмешки и издевательства могут продолжаться длительное время, вызывая у жертвы травмирующие переживания.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Потенциально "жертвой" или насильником может стать любой ребёнок при стечении определенных ситуационных, жизненных обстоятельств. Тем не менее, юные насильники - это преимущественно активные, уверенные в себе, склонные к доминированию, морально и физически сильные дети.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В ситуации травли всегда есть: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"Агрессор" – человек, который преследует и запугивает жертву.</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"Жертва" – человек, который подвергается агрессии.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lastRenderedPageBreak/>
        <w:t>"Защитник" – человек, находящийся на стороне жертвы и пытающийся оградить её от агрессии.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w:t>
      </w:r>
      <w:proofErr w:type="spellStart"/>
      <w:r w:rsidRPr="00040EA8">
        <w:rPr>
          <w:rFonts w:ascii="Times New Roman" w:hAnsi="Times New Roman" w:cs="Times New Roman"/>
          <w:sz w:val="28"/>
          <w:szCs w:val="28"/>
        </w:rPr>
        <w:t>Агрессята</w:t>
      </w:r>
      <w:proofErr w:type="spellEnd"/>
      <w:r w:rsidRPr="00040EA8">
        <w:rPr>
          <w:rFonts w:ascii="Times New Roman" w:hAnsi="Times New Roman" w:cs="Times New Roman"/>
          <w:sz w:val="28"/>
          <w:szCs w:val="28"/>
        </w:rPr>
        <w:t>» - люди, участвующие в травле, начатой агрессором.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"Сторонники" – люди, находящиеся на стороне агрессора, непосредственно не участвующий в издевательствах, но и не препятствующий им.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"Наблюдатель" – человек, знающий о деталях агрессивного взаимодействия, издевательств, но соблюдающий нейтралитет.</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Типичные черты учащихся,</w:t>
      </w:r>
      <w:r>
        <w:rPr>
          <w:rFonts w:ascii="Times New Roman" w:hAnsi="Times New Roman" w:cs="Times New Roman"/>
          <w:sz w:val="28"/>
          <w:szCs w:val="28"/>
        </w:rPr>
        <w:t xml:space="preserve"> </w:t>
      </w:r>
      <w:r w:rsidRPr="00040EA8">
        <w:rPr>
          <w:rFonts w:ascii="Times New Roman" w:hAnsi="Times New Roman" w:cs="Times New Roman"/>
          <w:sz w:val="28"/>
          <w:szCs w:val="28"/>
        </w:rPr>
        <w:t>склонные становиться "агрессорами"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испытывают сильную потребность господствовать и подчинять себе других</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учеников, добиваясь таким путем своих целей;</w:t>
      </w:r>
    </w:p>
    <w:p w:rsidR="00040EA8" w:rsidRPr="00040EA8" w:rsidRDefault="00040EA8" w:rsidP="00040EA8">
      <w:pPr>
        <w:rPr>
          <w:rFonts w:ascii="Times New Roman" w:hAnsi="Times New Roman" w:cs="Times New Roman"/>
          <w:sz w:val="28"/>
          <w:szCs w:val="28"/>
        </w:rPr>
      </w:pPr>
      <w:proofErr w:type="gramStart"/>
      <w:r w:rsidRPr="00040EA8">
        <w:rPr>
          <w:rFonts w:ascii="Times New Roman" w:hAnsi="Times New Roman" w:cs="Times New Roman"/>
          <w:sz w:val="28"/>
          <w:szCs w:val="28"/>
        </w:rPr>
        <w:t>импульсивны</w:t>
      </w:r>
      <w:proofErr w:type="gramEnd"/>
      <w:r w:rsidRPr="00040EA8">
        <w:rPr>
          <w:rFonts w:ascii="Times New Roman" w:hAnsi="Times New Roman" w:cs="Times New Roman"/>
          <w:sz w:val="28"/>
          <w:szCs w:val="28"/>
        </w:rPr>
        <w:t xml:space="preserve"> и легко приходят в ярость;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часто вызывающе и агрессивно ведут себя по отношению к взрослым, включая родителей и учителей;</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не испытывают сочувствия к своим жертвам;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если это мальчики, они обычно физически сильнее других мальчиков;</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дети, воспитывающиеся в семьях с авторитарным, жестким воспитанием. Будучи запуганными и забитыми дома, они пытаются выплеснуть подавленные гнев и страх на более слабых сверстников;</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дети, воспитывающиеся в семьях с низким уровнем эмоционального тепла и поддержки (например, сироты в опекунских семьях и т.п.).</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Важно отметить, что не всегда обидчики хотят своим поведением принести вред своей жертве. У них могут быть свои цели: почувствовать свою силу, повлиять на ситуацию, сформировать значимые для себя черты характера.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"Жертвой"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обычно становятся те дети, которые слабее или чем-либо отличаются от других. Чаще всего жертвами насилия становятся дети, имеющие: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физические недостатки – носящие очки, со сниженным слухом или с двигательными нарушениями (например, при ДЦП), то есть те, кто не может защитить себя, физически слабее своих ровесников;</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lastRenderedPageBreak/>
        <w:t xml:space="preserve">особенности поведения – замкнутые, чувствительные, застенчивые, тревожные или дети с импульсивным поведением. </w:t>
      </w:r>
      <w:proofErr w:type="spellStart"/>
      <w:r w:rsidRPr="00040EA8">
        <w:rPr>
          <w:rFonts w:ascii="Times New Roman" w:hAnsi="Times New Roman" w:cs="Times New Roman"/>
          <w:sz w:val="28"/>
          <w:szCs w:val="28"/>
        </w:rPr>
        <w:t>Гиперактивные</w:t>
      </w:r>
      <w:proofErr w:type="spellEnd"/>
      <w:r w:rsidRPr="00040EA8">
        <w:rPr>
          <w:rFonts w:ascii="Times New Roman" w:hAnsi="Times New Roman" w:cs="Times New Roman"/>
          <w:sz w:val="28"/>
          <w:szCs w:val="28"/>
        </w:rPr>
        <w:t xml:space="preserve"> дети бывают слишком назойливыми и общительными: влезают в чужие разговоры, игры, навязывают свое мнение, нетерпеливы в ожидании своей очереди в игре. По этим причинам они часто вызывают раздражение и негодование в среде сверстников;</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особенности внешности – все то, что выделяет ребенка по внешнему виду из общей массы, может стать объектом для насмешек: рыжие волосы, веснушки, оттопыренные уши, кривые ноги, особенная форма головы, вес тела (полнота или худоба);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плохие социальные навыки – недостаточный опыт общения и самовыражения.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Такие дети не могут защищаться от насилия, насмешек и обид, часто не имеют ни одного близкого друга и успешнее общаются </w:t>
      </w:r>
      <w:proofErr w:type="gramStart"/>
      <w:r w:rsidRPr="00040EA8">
        <w:rPr>
          <w:rFonts w:ascii="Times New Roman" w:hAnsi="Times New Roman" w:cs="Times New Roman"/>
          <w:sz w:val="28"/>
          <w:szCs w:val="28"/>
        </w:rPr>
        <w:t>со</w:t>
      </w:r>
      <w:proofErr w:type="gramEnd"/>
      <w:r w:rsidRPr="00040EA8">
        <w:rPr>
          <w:rFonts w:ascii="Times New Roman" w:hAnsi="Times New Roman" w:cs="Times New Roman"/>
          <w:sz w:val="28"/>
          <w:szCs w:val="28"/>
        </w:rPr>
        <w:t xml:space="preserve"> взрослыми, чем со сверстниками;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страх перед школой – неуспеваемость в учебе часто формирует у детей отрицательное отношение к школе, страх посещения отдельных предметов, что воспринимается окружающими как повышенная тревожность, неуверенность;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отсутствие опыта жизни в коллективе (домашние дети) – не имеющие опыта взаимодействия в детском коллективе до школы, могут не обладать навыками, позволяющими справляться с проблемами в общении;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особенности здоровья – существует масса расстройств, которые вызывают насмешки и издевательства сверстников: эпилепсия, тики, заикание, нарушения речи и другие болезненные состояния;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низкий интеллект и трудности в обучении – слабые способности могут являться причиной низкой </w:t>
      </w:r>
      <w:proofErr w:type="spellStart"/>
      <w:r w:rsidRPr="00040EA8">
        <w:rPr>
          <w:rFonts w:ascii="Times New Roman" w:hAnsi="Times New Roman" w:cs="Times New Roman"/>
          <w:sz w:val="28"/>
          <w:szCs w:val="28"/>
        </w:rPr>
        <w:t>обучаемости</w:t>
      </w:r>
      <w:proofErr w:type="spellEnd"/>
      <w:r w:rsidRPr="00040EA8">
        <w:rPr>
          <w:rFonts w:ascii="Times New Roman" w:hAnsi="Times New Roman" w:cs="Times New Roman"/>
          <w:sz w:val="28"/>
          <w:szCs w:val="28"/>
        </w:rPr>
        <w:t xml:space="preserve"> ребенка. Плохая успеваемость формирует низкую самооценку: "Я не справлюсь", "Я хуже других" и т. д. Низкая самооценка может способствовать в одном случае формированию роли жертвы, а в другом – насильственному поведению как варианту компенсации. Поэтому ребенок с низким уровнем интеллекта и трудностями в обучении может стать как жертвой школьного насилия, так и насильником.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Признаки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lastRenderedPageBreak/>
        <w:t>кого-то зажимают в углу помещения, а когда взрослый подходит к группке детей они замолкают, разбегаются, резко меняют деятельность (могут обнять "жертву", как будто все в порядке);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школьные принадлежности ребенка (учебники, тетради, личные вещи) часто бывают разбросаны по классу или спрятаны;</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на уроках ученик ведет себя скрытно, боязливо, когда отвечает, а в классе начинают распространяться смех, шум, помехи, комментарии;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школьника постоянно оскорбляют, дразнят, дают обидные прозвища;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во время перемены, в столовой ребенок держится в стороне от других школьников, скрывается, убегает от сверстников и старших учеников, старается находиться недалеко от учителей и взрослых;</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на других детей школьник реагирует глупой улыбкой, старается отшутиться, убежать;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ребенок может быть растерянным, трястись от испуга, страха, плакать;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признаки насилия на теле или лице у школьника (синяки, ссадины, порезы, бледное или красное лицо);</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один из учеников не выбирается другими во время групповых игр, занятий, то есть находиться в изоляции;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младшие школьники боятся зайти в туалет;</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дети после уроков не расходятся, а кого-то ждут около школы.</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Для подростков, ставших жертвами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характерно следующее: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притворяются больными, чтобы избежать похода в школу;</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боятся одни идти в </w:t>
      </w:r>
      <w:proofErr w:type="gramStart"/>
      <w:r w:rsidRPr="00040EA8">
        <w:rPr>
          <w:rFonts w:ascii="Times New Roman" w:hAnsi="Times New Roman" w:cs="Times New Roman"/>
          <w:sz w:val="28"/>
          <w:szCs w:val="28"/>
        </w:rPr>
        <w:t>школу</w:t>
      </w:r>
      <w:proofErr w:type="gramEnd"/>
      <w:r w:rsidRPr="00040EA8">
        <w:rPr>
          <w:rFonts w:ascii="Times New Roman" w:hAnsi="Times New Roman" w:cs="Times New Roman"/>
          <w:sz w:val="28"/>
          <w:szCs w:val="28"/>
        </w:rPr>
        <w:t xml:space="preserve"> и домой, просят проводить их на уроки, часто опаздывают;</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меняется поведение и характер ребенка;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явные симптомы страха, заключающиеся в нарушениях сна и аппетита, ночном крике, </w:t>
      </w:r>
      <w:proofErr w:type="spellStart"/>
      <w:r w:rsidRPr="00040EA8">
        <w:rPr>
          <w:rFonts w:ascii="Times New Roman" w:hAnsi="Times New Roman" w:cs="Times New Roman"/>
          <w:sz w:val="28"/>
          <w:szCs w:val="28"/>
        </w:rPr>
        <w:t>энурезе</w:t>
      </w:r>
      <w:proofErr w:type="spellEnd"/>
      <w:r w:rsidRPr="00040EA8">
        <w:rPr>
          <w:rFonts w:ascii="Times New Roman" w:hAnsi="Times New Roman" w:cs="Times New Roman"/>
          <w:sz w:val="28"/>
          <w:szCs w:val="28"/>
        </w:rPr>
        <w:t>, заикании и нервном тике, нелюдимости и скрытности;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частые просьбы дать денег, воровство;</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снижение качества учебы, потеря интереса к любимым занятиям;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lastRenderedPageBreak/>
        <w:t>постоянные ссадины, синяки и другие травмы;</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молчаливость, нежелание идти на разговор;</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суицидальные намерения и как крайняя степень – суицид.</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Указанные проявления не всегда говорят о том, что ребенок стал "жертвой"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Между тем, если данные симптомы отмечаются постоянно, то стоит заподозрить неладное и провести небольшое следствие для установления причин, вызвавших изменения в поведении ребенка.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Каковы могут быть последствия для жертвы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Плохие отношения с одноклассниками могут стать причиной низкой успеваемости. У ребенка пропадает желание ходить в школу, у него могут развиться различные невротические и даже психические расстройства. Подозрительность, неверие в добрые намерения других людей – естественное состояние нормальной психики, в течение долгого времени подвергавшейся атаке отвержением. Самое страшное, что регулярные издевательства способны спровоцировать попытку самоубийства или покушение на кого-то из преследователей. Травля наносит непоправимый ущерб не только психике жертвы. Не менее вредна ситуация травли для наблюдателей.</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Обязательные правила профилактики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для всех взрослых, работающих в образовательном учреждении: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1. Не игнорировать, не преуменьшать значение.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Если в школе пришли к общему пониманию и соглашению о том, что </w:t>
      </w: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 xml:space="preserve"> является проявлением насилия, то тогда даже у тех, кто не является прямым участником, повышается восприимчивость к ситуациям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и появляется способность адекватно реагировать.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2. Проявить активность в данной ситуации.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Если учителю стало известно о случае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или он стал свидетелем такого случая, он должен занять ясную и недвусмысленную позицию. Учитель может попытаться добиться того, чтобы, по меньшей мере "наблюдатели", а по возможности и сам "агрессор", изменили свою позицию в отношении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а также объяснить им, каковы психологические последствия для жертвы в этой ситуации.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lastRenderedPageBreak/>
        <w:t xml:space="preserve">3. Разговор с "агрессором"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Если стало известно о случае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необходимо провести беседу с зачинщиком, где, прежде всего, ясно дать понять, что в школе не будут терпеть </w:t>
      </w: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Нужно учитывать, что при работе с </w:t>
      </w:r>
      <w:proofErr w:type="spellStart"/>
      <w:r w:rsidRPr="00040EA8">
        <w:rPr>
          <w:rFonts w:ascii="Times New Roman" w:hAnsi="Times New Roman" w:cs="Times New Roman"/>
          <w:sz w:val="28"/>
          <w:szCs w:val="28"/>
        </w:rPr>
        <w:t>буллерами</w:t>
      </w:r>
      <w:proofErr w:type="spellEnd"/>
      <w:r w:rsidRPr="00040EA8">
        <w:rPr>
          <w:rFonts w:ascii="Times New Roman" w:hAnsi="Times New Roman" w:cs="Times New Roman"/>
          <w:sz w:val="28"/>
          <w:szCs w:val="28"/>
        </w:rPr>
        <w:t xml:space="preserve"> (агрессорами) разрешается критиковать, а также корректировать поведение, </w:t>
      </w:r>
      <w:proofErr w:type="gramStart"/>
      <w:r w:rsidRPr="00040EA8">
        <w:rPr>
          <w:rFonts w:ascii="Times New Roman" w:hAnsi="Times New Roman" w:cs="Times New Roman"/>
          <w:sz w:val="28"/>
          <w:szCs w:val="28"/>
        </w:rPr>
        <w:t>но</w:t>
      </w:r>
      <w:proofErr w:type="gramEnd"/>
      <w:r w:rsidRPr="00040EA8">
        <w:rPr>
          <w:rFonts w:ascii="Times New Roman" w:hAnsi="Times New Roman" w:cs="Times New Roman"/>
          <w:sz w:val="28"/>
          <w:szCs w:val="28"/>
        </w:rPr>
        <w:t xml:space="preserve"> ни в коем случае не переходить на личности. Нужно учитывать, что такие дети и подростки обычно теряют интерес совершать насилие, если находят в своем учреждении какое-то достаточно осмысленное, а также ценное занятие для себя, в котором они способны проявить свой потенциал, а также пережить чувство успеха.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4. Разговор с "жертвой"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Очень важно защитить ученика, ставшего "жертвой" и перестать скрывать </w:t>
      </w: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 Провести доверительную беседу с ребенком, которого обидели, попытаться понять его, поддержать, помочь устранить негативные эмоции (чувство страха, обиды, вины).</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5. Разговор с классом.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Обсудить с ребятами в классе случай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Такой разговор сделает ситуацию явной для всех, поможет разрешить конфликт и разногласия, вместе обсудить имеющиеся правила против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или выработать новые. При этом активно привлекаются к беседе и обсуждению те школьники, которые ведут себя позитивно.</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6. Проинформировать педагогический коллектив.</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Педагогический коллектив должен знать о случае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и взять ситуацию под контроль.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7. Пригласить родителей для беседы.</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Если </w:t>
      </w:r>
      <w:proofErr w:type="spellStart"/>
      <w:r w:rsidRPr="00040EA8">
        <w:rPr>
          <w:rFonts w:ascii="Times New Roman" w:hAnsi="Times New Roman" w:cs="Times New Roman"/>
          <w:sz w:val="28"/>
          <w:szCs w:val="28"/>
        </w:rPr>
        <w:t>буллинг</w:t>
      </w:r>
      <w:proofErr w:type="spellEnd"/>
      <w:r w:rsidRPr="00040EA8">
        <w:rPr>
          <w:rFonts w:ascii="Times New Roman" w:hAnsi="Times New Roman" w:cs="Times New Roman"/>
          <w:sz w:val="28"/>
          <w:szCs w:val="28"/>
        </w:rPr>
        <w:t xml:space="preserve"> имеет место в начальной школе, то особенно важно, как можно раньше привлечь родителей, обсудить с ним, какие есть (или могут быть) признаки, свидетельствующие о </w:t>
      </w:r>
      <w:proofErr w:type="spellStart"/>
      <w:r w:rsidRPr="00040EA8">
        <w:rPr>
          <w:rFonts w:ascii="Times New Roman" w:hAnsi="Times New Roman" w:cs="Times New Roman"/>
          <w:sz w:val="28"/>
          <w:szCs w:val="28"/>
        </w:rPr>
        <w:t>буллинге</w:t>
      </w:r>
      <w:proofErr w:type="spellEnd"/>
      <w:r w:rsidRPr="00040EA8">
        <w:rPr>
          <w:rFonts w:ascii="Times New Roman" w:hAnsi="Times New Roman" w:cs="Times New Roman"/>
          <w:sz w:val="28"/>
          <w:szCs w:val="28"/>
        </w:rPr>
        <w:t>, и какими могут и должны быть стратегии реагирования.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8. Наступление последствий.</w:t>
      </w:r>
    </w:p>
    <w:p w:rsidR="00040EA8" w:rsidRPr="00040EA8" w:rsidRDefault="00040EA8" w:rsidP="00040EA8">
      <w:pPr>
        <w:rPr>
          <w:rFonts w:ascii="Times New Roman" w:hAnsi="Times New Roman" w:cs="Times New Roman"/>
          <w:sz w:val="28"/>
          <w:szCs w:val="28"/>
        </w:rPr>
      </w:pPr>
      <w:proofErr w:type="spellStart"/>
      <w:r w:rsidRPr="00040EA8">
        <w:rPr>
          <w:rFonts w:ascii="Times New Roman" w:hAnsi="Times New Roman" w:cs="Times New Roman"/>
          <w:sz w:val="28"/>
          <w:szCs w:val="28"/>
        </w:rPr>
        <w:lastRenderedPageBreak/>
        <w:t>Буллеры</w:t>
      </w:r>
      <w:proofErr w:type="spellEnd"/>
      <w:r w:rsidRPr="00040EA8">
        <w:rPr>
          <w:rFonts w:ascii="Times New Roman" w:hAnsi="Times New Roman" w:cs="Times New Roman"/>
          <w:sz w:val="28"/>
          <w:szCs w:val="28"/>
        </w:rPr>
        <w:t xml:space="preserve"> должны встретиться с неизбежными последствиями своих действий. Сюда относится, в том числе, принесение извинений "жертве" и восстановление того имущества, которое было испорчено или отобрано.</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Методы профилактики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для классных руководителей:</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Классный час.</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Можно использовать для бесед время классного часа. Воздействие будет максимальным, если обсуждение темы станет естественным продолжением школьных будней. Короткие, но частые беседы гораздо эффективнее, чем редкие и продолжительные. Такой ритм — еженедельное краткое обсуждение темы — очень эффективен. Ученики постоянно ощущают, что учитель, родители и школа не потерпят травли, а хорошие поступки не останутся без внимания и будут оценены по достоинству. Однако важно, чтобы эти беседы не превратились в формальный ритуал, проводимый лишь для того, чтобы быть проведенным. Тогда они потеряют свою силу, а в худшем случае приведут к обратному результату. Ученики заметят, что педагогу, в сущности, все равно, и создается лишь видимость того, что все в порядке, что его легко провести. Это на руку преследователям, а жертве становится еще тяжелее.</w:t>
      </w:r>
    </w:p>
    <w:p w:rsidR="00040EA8" w:rsidRPr="00040EA8" w:rsidRDefault="00040EA8" w:rsidP="00040EA8">
      <w:pPr>
        <w:rPr>
          <w:rFonts w:ascii="Times New Roman" w:hAnsi="Times New Roman" w:cs="Times New Roman"/>
          <w:sz w:val="28"/>
          <w:szCs w:val="28"/>
        </w:rPr>
      </w:pPr>
      <w:proofErr w:type="spellStart"/>
      <w:r w:rsidRPr="00040EA8">
        <w:rPr>
          <w:rFonts w:ascii="Times New Roman" w:hAnsi="Times New Roman" w:cs="Times New Roman"/>
          <w:sz w:val="28"/>
          <w:szCs w:val="28"/>
        </w:rPr>
        <w:t>Внутриклассные</w:t>
      </w:r>
      <w:proofErr w:type="spellEnd"/>
      <w:r w:rsidRPr="00040EA8">
        <w:rPr>
          <w:rFonts w:ascii="Times New Roman" w:hAnsi="Times New Roman" w:cs="Times New Roman"/>
          <w:sz w:val="28"/>
          <w:szCs w:val="28"/>
        </w:rPr>
        <w:t xml:space="preserve"> правила.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Обычно правила класса разрабатываются и письменно формулируются вместе с учащимися. Это можно сделать различными способами. Можно каждому дать задание письменно сформулировать правила, затем разделить учеников на группы, в которых они отберут, скажем, по три правила. Группы выносят свое решение на общее обсуждение, и правила выбираются путем голосования. Список правил вывешивается в классе.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Правила могут действовать в течение определенного времени, но их необходимо подкреплять и соблюдать. Их следует документально зафиксировать, важно также, чтобы директор и учителя придавали им значение.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Просмотр фильмов.</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Многие учителя, посмотрев фильм с классом, и обсуждая с учениками тему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с помощью фильма могли проиллюстрировать, о чем шла речь. Ученики, как правило, узнают показанные в фильме приемы, а последующее </w:t>
      </w:r>
      <w:r w:rsidRPr="00040EA8">
        <w:rPr>
          <w:rFonts w:ascii="Times New Roman" w:hAnsi="Times New Roman" w:cs="Times New Roman"/>
          <w:sz w:val="28"/>
          <w:szCs w:val="28"/>
        </w:rPr>
        <w:lastRenderedPageBreak/>
        <w:t xml:space="preserve">обсуждение дает им названия и помогает повысить уровень осознания. Большинство учащихся проникаются чувствами жертвы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когда видят происходящее на экране. Тогда учитель имеет возможность дать ученикам высказаться и сам дает необходимые пояснения.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В последние годы был выпущен целый ряд различных по качеству фильмов и телевизионных передач о </w:t>
      </w:r>
      <w:proofErr w:type="spellStart"/>
      <w:r w:rsidRPr="00040EA8">
        <w:rPr>
          <w:rFonts w:ascii="Times New Roman" w:hAnsi="Times New Roman" w:cs="Times New Roman"/>
          <w:sz w:val="28"/>
          <w:szCs w:val="28"/>
        </w:rPr>
        <w:t>буллинге</w:t>
      </w:r>
      <w:proofErr w:type="spellEnd"/>
      <w:r w:rsidRPr="00040EA8">
        <w:rPr>
          <w:rFonts w:ascii="Times New Roman" w:hAnsi="Times New Roman" w:cs="Times New Roman"/>
          <w:sz w:val="28"/>
          <w:szCs w:val="28"/>
        </w:rPr>
        <w:t>. Главное, чтобы учитель выбрал фильм на основании своей профессиональной оценки и посмотрел его вместе с учениками. Такой видеоматериал также подходит для просмотра в учительском коллективе и на встречах с родителями.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Постановки.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Школа или класс могут самостоятельно поставить спектакль о </w:t>
      </w:r>
      <w:proofErr w:type="spellStart"/>
      <w:r w:rsidRPr="00040EA8">
        <w:rPr>
          <w:rFonts w:ascii="Times New Roman" w:hAnsi="Times New Roman" w:cs="Times New Roman"/>
          <w:sz w:val="28"/>
          <w:szCs w:val="28"/>
        </w:rPr>
        <w:t>буллинге</w:t>
      </w:r>
      <w:proofErr w:type="spellEnd"/>
      <w:r w:rsidRPr="00040EA8">
        <w:rPr>
          <w:rFonts w:ascii="Times New Roman" w:hAnsi="Times New Roman" w:cs="Times New Roman"/>
          <w:sz w:val="28"/>
          <w:szCs w:val="28"/>
        </w:rPr>
        <w:t>. Правильный выбор актеров, хорошая подготовка и соответствующее исполнение помогут донести до зрителей принципы, за которые борется школа. Актеры и сами могут многому научиться, а в дальнейшем стать хорошими ролевыми моделями для остальных. Сотрудники школы способствуют закреплению принципов, помогая ученикам подготовить и провести спектакль.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Сочинение.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Ученикам дается задание написать небольшое сочинение о </w:t>
      </w:r>
      <w:proofErr w:type="spellStart"/>
      <w:r w:rsidRPr="00040EA8">
        <w:rPr>
          <w:rFonts w:ascii="Times New Roman" w:hAnsi="Times New Roman" w:cs="Times New Roman"/>
          <w:sz w:val="28"/>
          <w:szCs w:val="28"/>
        </w:rPr>
        <w:t>буллинге</w:t>
      </w:r>
      <w:proofErr w:type="spellEnd"/>
      <w:r w:rsidRPr="00040EA8">
        <w:rPr>
          <w:rFonts w:ascii="Times New Roman" w:hAnsi="Times New Roman" w:cs="Times New Roman"/>
          <w:sz w:val="28"/>
          <w:szCs w:val="28"/>
        </w:rPr>
        <w:t xml:space="preserve">, можно дополнительно пояснить, какие вопросы должны быть в нем отражены. Задание можно выполнить в школе, а можно дать на дом (в этом случае ученик при желании сможет обсудить задание с родителями). Процесс написания сочинения дает более глубокое понимание темы. Нередко в сочинениях всплывает важная для учителя информация, о которой ученик не может говорить прямо. Кроме того, сочинение может отразить склонности автора. Не исключено, что среди авторов есть жертва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преследователь или популярный ученик. Это дает учителю дополнительные возможности.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Комбинирование форм работы.</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Литература, фильмы, постановки, сочинения и беседы способствуют профилактике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Такие формы работы можно использовать как по отдельности, так и в сочетании друг с другом. Это не потребует больших временных затрат, но продемонстрирует позицию школы, даст учащимся повод задуматься и послужит систематическим напоминанием. Если учитель </w:t>
      </w:r>
      <w:r w:rsidRPr="00040EA8">
        <w:rPr>
          <w:rFonts w:ascii="Times New Roman" w:hAnsi="Times New Roman" w:cs="Times New Roman"/>
          <w:sz w:val="28"/>
          <w:szCs w:val="28"/>
        </w:rPr>
        <w:lastRenderedPageBreak/>
        <w:t>пользуется доверием учеников, то эти профилактические меры бывают весьма эффективными.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Как психолог может помочь "жертве"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Уверить ребенка, что он не виноват в ситуации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Рекомендовать по возможности находиться в группе других ребят.</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Дать понять ребенку, ставшему "жертвой"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что его ценят. Очень часто такие дети не верят, что они способны кому-то нравиться.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Глядя в зеркало, научить ребенка спокойно и уверенно говорить "нет" или "оставь меня в покое". Таким образом, "агрессор" ищущий в "жертве" признаки слабости, получает решительный отпор.</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Помочь ребенку научиться ходить, держа себя прямо, уверенно, решительно, вместо того, чтобы </w:t>
      </w:r>
      <w:proofErr w:type="gramStart"/>
      <w:r w:rsidRPr="00040EA8">
        <w:rPr>
          <w:rFonts w:ascii="Times New Roman" w:hAnsi="Times New Roman" w:cs="Times New Roman"/>
          <w:sz w:val="28"/>
          <w:szCs w:val="28"/>
        </w:rPr>
        <w:t>передвигаться</w:t>
      </w:r>
      <w:proofErr w:type="gramEnd"/>
      <w:r w:rsidRPr="00040EA8">
        <w:rPr>
          <w:rFonts w:ascii="Times New Roman" w:hAnsi="Times New Roman" w:cs="Times New Roman"/>
          <w:sz w:val="28"/>
          <w:szCs w:val="28"/>
        </w:rPr>
        <w:t xml:space="preserve"> ссутулившись, боязливо озираясь и т. п.</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Научить ребенка использовать юмор. Отвечать на агрессию при помощи шуток, смешных стишков, анекдотов. Очень трудно обидеть того человека, который не хочет принимать издевательства всерьез.</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Помочь ребенку избавляться от плохих привычек, являющихся причиной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(например, привычке ковыряться в носу, ябедничать, скидывать с парты вещи других детей и т.п.).</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Поддержать школьника, опираясь на его положительные личностные качества характера и способности. Можно, например, дать такому ученику какое-то поручение в классе, с которым он хорошо справиться, чтобы повысить его уважение к себе и получить признание со стороны других ребят.</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Для выявления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в классе можно провести анонимное анкетирование и опрос учащихся.</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Использование приведенных ниже игр и упражнений позволит:</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-снизить агрессивные и враждебные реакции подростков;</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-оптимизировать межличностные и межгрупповые отношения;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-сформировать навыки конструктивного реагирования в конфликте;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lastRenderedPageBreak/>
        <w:t xml:space="preserve">- развить толерантность и </w:t>
      </w:r>
      <w:proofErr w:type="spellStart"/>
      <w:r w:rsidRPr="00040EA8">
        <w:rPr>
          <w:rFonts w:ascii="Times New Roman" w:hAnsi="Times New Roman" w:cs="Times New Roman"/>
          <w:sz w:val="28"/>
          <w:szCs w:val="28"/>
        </w:rPr>
        <w:t>эмпатию</w:t>
      </w:r>
      <w:proofErr w:type="spellEnd"/>
      <w:r w:rsidRPr="00040EA8">
        <w:rPr>
          <w:rFonts w:ascii="Times New Roman" w:hAnsi="Times New Roman" w:cs="Times New Roman"/>
          <w:sz w:val="28"/>
          <w:szCs w:val="28"/>
        </w:rPr>
        <w:t>.</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Упражнение «Рассмотри предмет»</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Участникам предлагается выбрать </w:t>
      </w:r>
      <w:proofErr w:type="gramStart"/>
      <w:r w:rsidRPr="00040EA8">
        <w:rPr>
          <w:rFonts w:ascii="Times New Roman" w:hAnsi="Times New Roman" w:cs="Times New Roman"/>
          <w:sz w:val="28"/>
          <w:szCs w:val="28"/>
        </w:rPr>
        <w:t>из</w:t>
      </w:r>
      <w:proofErr w:type="gramEnd"/>
      <w:r w:rsidRPr="00040EA8">
        <w:rPr>
          <w:rFonts w:ascii="Times New Roman" w:hAnsi="Times New Roman" w:cs="Times New Roman"/>
          <w:sz w:val="28"/>
          <w:szCs w:val="28"/>
        </w:rPr>
        <w:t xml:space="preserve"> предложенных ведущим или найти какой-либо небольшой предмет, который их заинтересует своим внешним видом, и взять его в руки. «Сядьте удобно, расслабьтесь и просто внимательно посмотрите на тот предмет, который находится у вас в руках. Сконцентрируйтесь на нем. Сейчас для вас существует только этот предмет, все остальное отошло на задний план...</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Чем вас заинтересовал этот предмет?.. Разглядите, </w:t>
      </w:r>
      <w:proofErr w:type="gramStart"/>
      <w:r w:rsidRPr="00040EA8">
        <w:rPr>
          <w:rFonts w:ascii="Times New Roman" w:hAnsi="Times New Roman" w:cs="Times New Roman"/>
          <w:sz w:val="28"/>
          <w:szCs w:val="28"/>
        </w:rPr>
        <w:t>каковы</w:t>
      </w:r>
      <w:proofErr w:type="gramEnd"/>
      <w:r w:rsidRPr="00040EA8">
        <w:rPr>
          <w:rFonts w:ascii="Times New Roman" w:hAnsi="Times New Roman" w:cs="Times New Roman"/>
          <w:sz w:val="28"/>
          <w:szCs w:val="28"/>
        </w:rPr>
        <w:t xml:space="preserve"> его цвет, форма?. . Каков он на ощупь?.. Осмотрите его со всех сторон, во всех деталях... Сконцентрируйтесь на минуту-другую на этом предмете, заметьте такие его особенности, которые не видны на первый взгляд...»</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Смысл упражнения «Вот видите, как много интересного можно обнаружить даже в самой простой вещи, если на нее внимательно посмотреть! Мы куда-то бежим, тревожимся, суетимся и просто отвыкли глядеть на то, что нас окружает. Хотите расслабиться, почувствовать себя спокойно и уверенно — остановите на минуту свою суету, откройте </w:t>
      </w:r>
      <w:proofErr w:type="gramStart"/>
      <w:r w:rsidRPr="00040EA8">
        <w:rPr>
          <w:rFonts w:ascii="Times New Roman" w:hAnsi="Times New Roman" w:cs="Times New Roman"/>
          <w:sz w:val="28"/>
          <w:szCs w:val="28"/>
        </w:rPr>
        <w:t>пошире</w:t>
      </w:r>
      <w:proofErr w:type="gramEnd"/>
      <w:r w:rsidRPr="00040EA8">
        <w:rPr>
          <w:rFonts w:ascii="Times New Roman" w:hAnsi="Times New Roman" w:cs="Times New Roman"/>
          <w:sz w:val="28"/>
          <w:szCs w:val="28"/>
        </w:rPr>
        <w:t xml:space="preserve"> глаза и просто внимательно разглядите то, что находится вокруг. И вы наверняка увидите много интересного и необычного...»</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Обсуждение.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Каждый участник демонстрирует свой предмет и рассказывает, что интересного ему удалось заметить при его детальном рассмотрении.</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Упражнение "Правда или ложь?"</w:t>
      </w:r>
      <w:r w:rsidRPr="00040EA8">
        <w:rPr>
          <w:rFonts w:ascii="Times New Roman" w:hAnsi="Times New Roman" w:cs="Times New Roman"/>
          <w:sz w:val="28"/>
          <w:szCs w:val="28"/>
        </w:rPr>
        <w:br/>
        <w:t>(атмосфера открытости, групповая сплочённость)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Игра усиливает групповую сплоченность и создает атмосферу открытости.</w:t>
      </w:r>
      <w:r w:rsidRPr="00040EA8">
        <w:rPr>
          <w:rFonts w:ascii="Times New Roman" w:hAnsi="Times New Roman" w:cs="Times New Roman"/>
          <w:sz w:val="28"/>
          <w:szCs w:val="28"/>
        </w:rPr>
        <w:br/>
        <w:t>Подготовка            Члены группы садятся по кругу; у каждого должны быть наготове бумага и карандаш.</w:t>
      </w:r>
      <w:r w:rsidRPr="00040EA8">
        <w:rPr>
          <w:rFonts w:ascii="Times New Roman" w:hAnsi="Times New Roman" w:cs="Times New Roman"/>
          <w:sz w:val="28"/>
          <w:szCs w:val="28"/>
        </w:rPr>
        <w:br/>
        <w:t>1. Предложите участникам написать три предложения, относящиеся лично к ним. Из этих трех фраз две должны быть правдивыми, а одна - нет.</w:t>
      </w:r>
      <w:r w:rsidRPr="00040EA8">
        <w:rPr>
          <w:rFonts w:ascii="Times New Roman" w:hAnsi="Times New Roman" w:cs="Times New Roman"/>
          <w:sz w:val="28"/>
          <w:szCs w:val="28"/>
        </w:rPr>
        <w:br/>
        <w:t xml:space="preserve">2. 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 Посоветуйте авторам </w:t>
      </w:r>
      <w:r w:rsidRPr="00040EA8">
        <w:rPr>
          <w:rFonts w:ascii="Times New Roman" w:hAnsi="Times New Roman" w:cs="Times New Roman"/>
          <w:sz w:val="28"/>
          <w:szCs w:val="28"/>
        </w:rPr>
        <w:lastRenderedPageBreak/>
        <w:t>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воспринимается со стороны.</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Упражнение «Фруктовый салат»</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Вся группа сидит в кругу. Тренер просит всех рассчитаться на «яблоки», «бананы», «мандарины» и «апельсины».</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После того как это будет сделано, тренер говорит «поменяться местами всем «бананам» — и все «бананы» должны встать и найти себе новое место.</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Пока все меняются местами, тренер может занять чье-то место, и этот человек становится новым водящим, который просит поменяться местами все «яблоки», «мандарины» и т.д.</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Если ведущий говорит «фруктовый салат», то местами меняются все.</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Упражнение «Ладошка»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Цель: внимание к личности </w:t>
      </w:r>
      <w:proofErr w:type="gramStart"/>
      <w:r w:rsidRPr="00040EA8">
        <w:rPr>
          <w:rFonts w:ascii="Times New Roman" w:hAnsi="Times New Roman" w:cs="Times New Roman"/>
          <w:sz w:val="28"/>
          <w:szCs w:val="28"/>
        </w:rPr>
        <w:t>другого</w:t>
      </w:r>
      <w:proofErr w:type="gramEnd"/>
      <w:r w:rsidRPr="00040EA8">
        <w:rPr>
          <w:rFonts w:ascii="Times New Roman" w:hAnsi="Times New Roman" w:cs="Times New Roman"/>
          <w:sz w:val="28"/>
          <w:szCs w:val="28"/>
        </w:rPr>
        <w:t xml:space="preserve"> и осознание своих положительных качеств, повышение самооценки.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Материалы: листочек и ручка.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Процедура: каждый обводит на листе бумаги контур ладони. В центре пишет свое имя, в каждом пальце что-то, что нравится в себе самом. Затем лист передается соседу справа, он в течение 30 секунд пишет на листе, снаружи ладони, что-то, что нравится в человеке, хозяине ладони. Так через весь круг.</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Упражнение «Тест на доверие»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На середину круга положите, какой либо предмет, например вазу или книгу. Объясните учащимся, что сейчас начнется игра, которая делает невидимое зримым. Каждый из них должен встать на определенном расстоянии (каждый участник расстояние определяет самостоятельно) от находящегося в середине круга предмета. Кто встает вплотную к нему, тот тем самым говорит о высокой, по его мнению, степени доверия в группе.</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lastRenderedPageBreak/>
        <w:t>Чем слабее у игрока ощущение безопасности и доверия в группе, тем больше будет выбранное расстояние. Попросите участников поэкспериментировать с разными расстояниями, пока они не ощутят, что выбрали место правильно. Когда каждый из участников найдет свое место, предложите всем оглядеться и оценить сложившуюся ситуацию (кто, как, где стоит, где находится сам участник). Далее попросите каждого участника кратко объяснить, что он хотел выразить своим выбором места. Выбранное положение и высказывания других членов группы можно комментировать. Вывод, к которому необходимо подвести подростков: доверие в группе — не постоянная величина, а некий процесс. Никто не может принудить себя испытать чувство доверия. Никто не может заставить другого проникнуться доверием.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С одной стороны, доверие завоевывается медленно и в связи с конкретным опытом. </w:t>
      </w:r>
      <w:proofErr w:type="gramStart"/>
      <w:r w:rsidRPr="00040EA8">
        <w:rPr>
          <w:rFonts w:ascii="Times New Roman" w:hAnsi="Times New Roman" w:cs="Times New Roman"/>
          <w:sz w:val="28"/>
          <w:szCs w:val="28"/>
        </w:rPr>
        <w:t>С другой — доверие легко разрушается, если мы чувствуем себя задетыми.</w:t>
      </w:r>
      <w:proofErr w:type="gramEnd"/>
      <w:r w:rsidRPr="00040EA8">
        <w:rPr>
          <w:rFonts w:ascii="Times New Roman" w:hAnsi="Times New Roman" w:cs="Times New Roman"/>
          <w:sz w:val="28"/>
          <w:szCs w:val="28"/>
        </w:rPr>
        <w:t xml:space="preserve"> Каждый стремится избежать травм. И для этого люди часто прибегают к простому средству — не подпускают слишком близко других людей.</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Упражнение «Ужасно-прекрасный рисунок»</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Цель: стимулирование группового процесса, разрядка, выражение агрессии.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Материалы: листы бумаги, фломастеры.</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Процедура: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проходится весь круг. Рисунок возвращается хозяину.</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Упражнение «Безмолвный крик»</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Организуя деятельность по профилактике школьного </w:t>
      </w:r>
      <w:proofErr w:type="spellStart"/>
      <w:r w:rsidRPr="00040EA8">
        <w:rPr>
          <w:rFonts w:ascii="Times New Roman" w:hAnsi="Times New Roman" w:cs="Times New Roman"/>
          <w:sz w:val="28"/>
          <w:szCs w:val="28"/>
        </w:rPr>
        <w:t>буллинга</w:t>
      </w:r>
      <w:proofErr w:type="spellEnd"/>
      <w:r w:rsidRPr="00040EA8">
        <w:rPr>
          <w:rFonts w:ascii="Times New Roman" w:hAnsi="Times New Roman" w:cs="Times New Roman"/>
          <w:sz w:val="28"/>
          <w:szCs w:val="28"/>
        </w:rPr>
        <w:t xml:space="preserve">, научите детей даже при самой сильной обиде или гневе не чувствовать себя жертвой. Данное упражнение поможет подростку ощутить себя хозяином положения, понять, что он может одновременно контролировать себя и избавляться от напряжения, а это — </w:t>
      </w:r>
      <w:proofErr w:type="gramStart"/>
      <w:r w:rsidRPr="00040EA8">
        <w:rPr>
          <w:rFonts w:ascii="Times New Roman" w:hAnsi="Times New Roman" w:cs="Times New Roman"/>
          <w:sz w:val="28"/>
          <w:szCs w:val="28"/>
        </w:rPr>
        <w:t>хорошая</w:t>
      </w:r>
      <w:proofErr w:type="gramEnd"/>
      <w:r w:rsidRPr="00040EA8">
        <w:rPr>
          <w:rFonts w:ascii="Times New Roman" w:hAnsi="Times New Roman" w:cs="Times New Roman"/>
          <w:sz w:val="28"/>
          <w:szCs w:val="28"/>
        </w:rPr>
        <w:t xml:space="preserve"> </w:t>
      </w:r>
      <w:proofErr w:type="spellStart"/>
      <w:r w:rsidRPr="00040EA8">
        <w:rPr>
          <w:rFonts w:ascii="Times New Roman" w:hAnsi="Times New Roman" w:cs="Times New Roman"/>
          <w:sz w:val="28"/>
          <w:szCs w:val="28"/>
        </w:rPr>
        <w:t>основадля</w:t>
      </w:r>
      <w:proofErr w:type="spellEnd"/>
      <w:r w:rsidRPr="00040EA8">
        <w:rPr>
          <w:rFonts w:ascii="Times New Roman" w:hAnsi="Times New Roman" w:cs="Times New Roman"/>
          <w:sz w:val="28"/>
          <w:szCs w:val="28"/>
        </w:rPr>
        <w:t xml:space="preserve"> последующего размышления о том, как избавиться от проблемы, являющейся причиной этого напряжения.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lastRenderedPageBreak/>
        <w:t>Инструкция учащимся: «Закройте глаза, трижды глубоко вдохните и с силой выдохните. Представьте, что вы идете в тихое и приятное место, где никто вас не потревожит. Вспомните о ком-нибудь, кто действует вам на нервы, злит или причиняет вам какое-либо зло. Представьте, что этот человек еще сильнее раздражает вас.</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Пусть ваше раздражение усиливается. Определите сами, когда оно станет достаточно сильным — таким, что больше терпеть невозможно. Тот человек тоже должен понять, что дальше раздражать вас уже нельзя. Для этого вы можете закричать изо всех сил, но так, чтобы этого никто не услышал, т. е. кричать нужно про себя. Откройте рот и закричите про себя так “громко”, как только сможете. Закричите еще раз и в этот раз — “еще громче”!.. А теперь снова вспомните о человеке, который осложняет вам жизнь. Представьте, что каким-то образом вы мешаете ему злить вас. Придумайте в своем воображении, как вы сможете сделать так, чтобы он больше не мучил вас (1 мин). А теперь откройте глаза и расскажите, что вы пережили». Вопросы для обсуждения: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Получилось ли в своем воображении крикнуть очень-очень громко?</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Кого вы представили в образе своего злого духа?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Что вы кричали?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Что вы придумали, чтобы остановить этого человека?</w:t>
      </w:r>
    </w:p>
    <w:p w:rsidR="00040EA8" w:rsidRPr="00040EA8" w:rsidRDefault="00040EA8" w:rsidP="00040EA8">
      <w:pPr>
        <w:rPr>
          <w:rFonts w:ascii="Times New Roman" w:hAnsi="Times New Roman" w:cs="Times New Roman"/>
          <w:sz w:val="28"/>
          <w:szCs w:val="28"/>
        </w:rPr>
      </w:pP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Игра «Король»</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Слово педагога-психолога:</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 xml:space="preserve">«Кто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w:t>
      </w:r>
      <w:proofErr w:type="gramStart"/>
      <w:r w:rsidRPr="00040EA8">
        <w:rPr>
          <w:rFonts w:ascii="Times New Roman" w:hAnsi="Times New Roman" w:cs="Times New Roman"/>
          <w:sz w:val="28"/>
          <w:szCs w:val="28"/>
        </w:rPr>
        <w:t>злого</w:t>
      </w:r>
      <w:proofErr w:type="gramEnd"/>
      <w:r w:rsidRPr="00040EA8">
        <w:rPr>
          <w:rFonts w:ascii="Times New Roman" w:hAnsi="Times New Roman" w:cs="Times New Roman"/>
          <w:sz w:val="28"/>
          <w:szCs w:val="28"/>
        </w:rPr>
        <w:t xml:space="preserve">? Я хочу предложить вам игру, в которой вы можете побыть королем. Не навсегда, конечно, а всего лишь минут на десять». Игроки определяют короля. Остальные участники — слуги, они должны делать все, что он приказывает. Король не имеет права отдавать приказы, которые могут обидеть или оскорбить других участников. Он может приказать, например, чтобы его носили на руках, чтобы ему кланялись, чтобы подавали ему питье, чтобы слуги были у него «на посылках» и т. д. Когда время «правления» короля закончится, группа собирается в круг и обсуждает полученный в игре опыт. Это поможет </w:t>
      </w:r>
      <w:r w:rsidRPr="00040EA8">
        <w:rPr>
          <w:rFonts w:ascii="Times New Roman" w:hAnsi="Times New Roman" w:cs="Times New Roman"/>
          <w:sz w:val="28"/>
          <w:szCs w:val="28"/>
        </w:rPr>
        <w:lastRenderedPageBreak/>
        <w:t>каждому из тех, кто станет следующим королем, соизмерять свои желания с внутренними возможностями остальных детей и войти в историю добрым королем.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Вопросы для обсуждения: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Как ты чувствовал себя, когда был королем?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Что тебе больше всего понравилось в этой роли?</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Легко ли было тебе отдавать приказы окружающим?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Что ты чувствовал, когда был слугой?</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Легко ли тебе было выполнять желания короля?</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Когда королем был Петя (Вася), он был для тебя добрым или злым королем?</w:t>
      </w:r>
    </w:p>
    <w:p w:rsidR="00040EA8" w:rsidRPr="00040EA8" w:rsidRDefault="00040EA8" w:rsidP="00040EA8">
      <w:pPr>
        <w:rPr>
          <w:rFonts w:ascii="Times New Roman" w:hAnsi="Times New Roman" w:cs="Times New Roman"/>
          <w:sz w:val="28"/>
          <w:szCs w:val="28"/>
        </w:rPr>
      </w:pPr>
      <w:r w:rsidRPr="00040EA8">
        <w:rPr>
          <w:rFonts w:ascii="Times New Roman" w:hAnsi="Times New Roman" w:cs="Times New Roman"/>
          <w:sz w:val="28"/>
          <w:szCs w:val="28"/>
        </w:rPr>
        <w:t>Как далеко добрый король может заходить в своих желаниях?</w:t>
      </w:r>
    </w:p>
    <w:p w:rsidR="00040EA8" w:rsidRPr="00040EA8" w:rsidRDefault="00040EA8" w:rsidP="00040EA8">
      <w:pPr>
        <w:rPr>
          <w:rFonts w:ascii="Times New Roman" w:hAnsi="Times New Roman" w:cs="Times New Roman"/>
          <w:sz w:val="28"/>
          <w:szCs w:val="28"/>
        </w:rPr>
      </w:pPr>
    </w:p>
    <w:p w:rsidR="000305A6" w:rsidRPr="00040EA8" w:rsidRDefault="000305A6" w:rsidP="00040EA8">
      <w:pPr>
        <w:rPr>
          <w:rFonts w:ascii="Times New Roman" w:hAnsi="Times New Roman" w:cs="Times New Roman"/>
          <w:sz w:val="28"/>
          <w:szCs w:val="28"/>
        </w:rPr>
      </w:pPr>
    </w:p>
    <w:sectPr w:rsidR="000305A6" w:rsidRPr="00040E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EC5"/>
    <w:multiLevelType w:val="multilevel"/>
    <w:tmpl w:val="9EA2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05CAD"/>
    <w:multiLevelType w:val="multilevel"/>
    <w:tmpl w:val="61BA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24AD7"/>
    <w:multiLevelType w:val="multilevel"/>
    <w:tmpl w:val="E150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2A0153"/>
    <w:multiLevelType w:val="multilevel"/>
    <w:tmpl w:val="DA00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30799"/>
    <w:multiLevelType w:val="multilevel"/>
    <w:tmpl w:val="5E6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30042"/>
    <w:multiLevelType w:val="multilevel"/>
    <w:tmpl w:val="178E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894947"/>
    <w:multiLevelType w:val="multilevel"/>
    <w:tmpl w:val="D884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5A23D8"/>
    <w:multiLevelType w:val="multilevel"/>
    <w:tmpl w:val="9E6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D10806"/>
    <w:multiLevelType w:val="multilevel"/>
    <w:tmpl w:val="F0C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2A66BB"/>
    <w:multiLevelType w:val="multilevel"/>
    <w:tmpl w:val="D572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B7DD5"/>
    <w:multiLevelType w:val="multilevel"/>
    <w:tmpl w:val="7214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BA063C"/>
    <w:multiLevelType w:val="multilevel"/>
    <w:tmpl w:val="B7C2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5569F"/>
    <w:multiLevelType w:val="multilevel"/>
    <w:tmpl w:val="96E2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4F2A98"/>
    <w:multiLevelType w:val="multilevel"/>
    <w:tmpl w:val="9E1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8"/>
  </w:num>
  <w:num w:numId="5">
    <w:abstractNumId w:val="4"/>
  </w:num>
  <w:num w:numId="6">
    <w:abstractNumId w:val="7"/>
  </w:num>
  <w:num w:numId="7">
    <w:abstractNumId w:val="9"/>
  </w:num>
  <w:num w:numId="8">
    <w:abstractNumId w:val="10"/>
  </w:num>
  <w:num w:numId="9">
    <w:abstractNumId w:val="12"/>
  </w:num>
  <w:num w:numId="10">
    <w:abstractNumId w:val="11"/>
  </w:num>
  <w:num w:numId="11">
    <w:abstractNumId w:val="3"/>
  </w:num>
  <w:num w:numId="12">
    <w:abstractNumId w:val="5"/>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040EA8"/>
    <w:rsid w:val="000305A6"/>
    <w:rsid w:val="00040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0EA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40E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0E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2725163">
      <w:bodyDiv w:val="1"/>
      <w:marLeft w:val="0"/>
      <w:marRight w:val="0"/>
      <w:marTop w:val="0"/>
      <w:marBottom w:val="0"/>
      <w:divBdr>
        <w:top w:val="none" w:sz="0" w:space="0" w:color="auto"/>
        <w:left w:val="none" w:sz="0" w:space="0" w:color="auto"/>
        <w:bottom w:val="none" w:sz="0" w:space="0" w:color="auto"/>
        <w:right w:val="none" w:sz="0" w:space="0" w:color="auto"/>
      </w:divBdr>
      <w:divsChild>
        <w:div w:id="115803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3894</Words>
  <Characters>22199</Characters>
  <Application>Microsoft Office Word</Application>
  <DocSecurity>0</DocSecurity>
  <Lines>184</Lines>
  <Paragraphs>52</Paragraphs>
  <ScaleCrop>false</ScaleCrop>
  <Company>SPecialiST RePack</Company>
  <LinksUpToDate>false</LinksUpToDate>
  <CharactersWithSpaces>26041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2021-11-22T11:52:00Z</dcterms:created>
  <dcterms:modified xsi:type="dcterms:W3CDTF">2021-11-22T11:57:00Z</dcterms:modified>
</cp:coreProperties>
</file>